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40CAE5" w14:textId="77777777" w:rsidR="00363F84" w:rsidRPr="00CA5596" w:rsidRDefault="000A178E" w:rsidP="00363F84">
      <w:pPr>
        <w:spacing w:after="120"/>
        <w:rPr>
          <w:b/>
          <w:u w:val="single"/>
        </w:rPr>
      </w:pPr>
      <w:r w:rsidRPr="00CA5596">
        <w:rPr>
          <w:b/>
          <w:u w:val="single"/>
        </w:rPr>
        <w:t xml:space="preserve">Anlage 1: </w:t>
      </w:r>
      <w:r w:rsidR="00C474BC" w:rsidRPr="00CA5596">
        <w:rPr>
          <w:b/>
          <w:u w:val="single"/>
        </w:rPr>
        <w:t xml:space="preserve">Hinweise zur KULAP-Maßnahme Ganzjahresbeweidung (G): </w:t>
      </w:r>
    </w:p>
    <w:p w14:paraId="6BB4992B" w14:textId="77777777" w:rsidR="00C941AF" w:rsidRDefault="00C941AF" w:rsidP="00C941AF">
      <w:pPr>
        <w:pStyle w:val="Listenabsatz"/>
        <w:numPr>
          <w:ilvl w:val="0"/>
          <w:numId w:val="1"/>
        </w:numPr>
        <w:spacing w:after="120"/>
        <w:rPr>
          <w:i/>
        </w:rPr>
      </w:pPr>
      <w:r>
        <w:rPr>
          <w:i/>
        </w:rPr>
        <w:t>Aktuelle Informationen zum KULAP:</w:t>
      </w:r>
    </w:p>
    <w:p w14:paraId="0A64E8A2" w14:textId="77777777" w:rsidR="00C941AF" w:rsidRPr="00E2655E" w:rsidRDefault="00A01E49" w:rsidP="00C941AF">
      <w:pPr>
        <w:spacing w:after="120"/>
        <w:ind w:left="360"/>
        <w:rPr>
          <w:i/>
          <w:u w:val="single"/>
        </w:rPr>
      </w:pPr>
      <w:hyperlink r:id="rId8" w:history="1">
        <w:r w:rsidR="00520BD5" w:rsidRPr="00520BD5">
          <w:rPr>
            <w:rStyle w:val="Hyperlink"/>
            <w:i/>
          </w:rPr>
          <w:t>https://infrastruktur-landwirtschaft.thueringen.de/unsere-themen/landwirtschaft/agrarfoerderung/kulap</w:t>
        </w:r>
      </w:hyperlink>
    </w:p>
    <w:p w14:paraId="5C3D3271" w14:textId="77777777" w:rsidR="00363F84" w:rsidRPr="00AD783E" w:rsidRDefault="00C474BC" w:rsidP="00363F84">
      <w:pPr>
        <w:pStyle w:val="Listenabsatz"/>
        <w:numPr>
          <w:ilvl w:val="0"/>
          <w:numId w:val="1"/>
        </w:numPr>
        <w:spacing w:after="120"/>
        <w:rPr>
          <w:i/>
          <w:u w:val="single"/>
        </w:rPr>
      </w:pPr>
      <w:r w:rsidRPr="00363F84">
        <w:rPr>
          <w:i/>
        </w:rPr>
        <w:t>Antragsberechtigt sind nur Dauergrünlandflächen</w:t>
      </w:r>
      <w:r w:rsidRPr="00AD783E">
        <w:rPr>
          <w:i/>
          <w:u w:val="single"/>
        </w:rPr>
        <w:t xml:space="preserve">, als Grünland genutztes Ackerland ist nicht förderfähig </w:t>
      </w:r>
    </w:p>
    <w:p w14:paraId="752A629A" w14:textId="77777777" w:rsidR="0064335F" w:rsidRDefault="00363F84" w:rsidP="00363F84">
      <w:pPr>
        <w:pStyle w:val="Listenabsatz"/>
        <w:numPr>
          <w:ilvl w:val="0"/>
          <w:numId w:val="1"/>
        </w:numPr>
        <w:spacing w:after="120"/>
        <w:rPr>
          <w:i/>
        </w:rPr>
      </w:pPr>
      <w:r w:rsidRPr="00E2655E">
        <w:rPr>
          <w:i/>
          <w:u w:val="single"/>
        </w:rPr>
        <w:t>Literatur</w:t>
      </w:r>
      <w:r w:rsidR="001D26F5" w:rsidRPr="00E2655E">
        <w:rPr>
          <w:i/>
          <w:u w:val="single"/>
        </w:rPr>
        <w:t>hin</w:t>
      </w:r>
      <w:r w:rsidRPr="00E2655E">
        <w:rPr>
          <w:i/>
          <w:u w:val="single"/>
        </w:rPr>
        <w:t>weise:</w:t>
      </w:r>
      <w:r>
        <w:rPr>
          <w:i/>
        </w:rPr>
        <w:t xml:space="preserve"> </w:t>
      </w:r>
      <w:r w:rsidRPr="00F2795B">
        <w:rPr>
          <w:i/>
        </w:rPr>
        <w:t xml:space="preserve">für Anregungen, u.a. zu den Themen Tiersteckbriefe, Weidesicherheit und Tiergesundheit kann der </w:t>
      </w:r>
      <w:r w:rsidRPr="00F2795B">
        <w:rPr>
          <w:b/>
          <w:i/>
        </w:rPr>
        <w:t>Praxisleitfaden „Wilde Weiden“</w:t>
      </w:r>
      <w:r w:rsidRPr="00F2795B">
        <w:rPr>
          <w:i/>
        </w:rPr>
        <w:t xml:space="preserve"> kostenfrei heruntergeladen werden</w:t>
      </w:r>
      <w:r w:rsidRPr="00685087">
        <w:rPr>
          <w:i/>
        </w:rPr>
        <w:sym w:font="Wingdings" w:char="F0E0"/>
      </w:r>
      <w:r w:rsidRPr="00F2795B">
        <w:rPr>
          <w:i/>
        </w:rPr>
        <w:t xml:space="preserve"> </w:t>
      </w:r>
      <w:hyperlink r:id="rId9" w:history="1">
        <w:r w:rsidRPr="00F2795B">
          <w:rPr>
            <w:rStyle w:val="Hyperlink"/>
            <w:i/>
          </w:rPr>
          <w:t>https://www.abu-naturschutz.de/veroeffentlichungen/wilde-weiden</w:t>
        </w:r>
      </w:hyperlink>
      <w:r w:rsidRPr="00F2795B">
        <w:rPr>
          <w:i/>
        </w:rPr>
        <w:t xml:space="preserve">; </w:t>
      </w:r>
    </w:p>
    <w:p w14:paraId="3711CD36" w14:textId="5F1624C0" w:rsidR="0064335F" w:rsidRPr="0064335F" w:rsidRDefault="0064335F" w:rsidP="0064335F">
      <w:pPr>
        <w:pStyle w:val="Listenabsatz"/>
        <w:numPr>
          <w:ilvl w:val="0"/>
          <w:numId w:val="1"/>
        </w:numPr>
        <w:spacing w:after="120"/>
        <w:rPr>
          <w:i/>
        </w:rPr>
      </w:pPr>
      <w:r w:rsidRPr="0064335F">
        <w:rPr>
          <w:i/>
        </w:rPr>
        <w:t>Ebenso die „Leitlinien für die tiergerechte ganzjährige Weidehaltung von Rindern und Pferden auf Naturschutzflächen</w:t>
      </w:r>
      <w:r w:rsidRPr="003F08BF">
        <w:rPr>
          <w:i/>
        </w:rPr>
        <w:t>“, herausgegeben von der Tierärztlichen Vereinigung für Tierschutz e.V. (TVT)</w:t>
      </w:r>
      <w:r>
        <w:rPr>
          <w:i/>
        </w:rPr>
        <w:t xml:space="preserve"> </w:t>
      </w:r>
      <w:r w:rsidRPr="0064335F">
        <w:rPr>
          <w:i/>
        </w:rPr>
        <w:t>und der Naturstiftung David</w:t>
      </w:r>
      <w:r>
        <w:rPr>
          <w:i/>
        </w:rPr>
        <w:t xml:space="preserve"> </w:t>
      </w:r>
      <w:r w:rsidRPr="00685087">
        <w:rPr>
          <w:i/>
        </w:rPr>
        <w:sym w:font="Wingdings" w:char="F0E0"/>
      </w:r>
      <w:r>
        <w:rPr>
          <w:i/>
        </w:rPr>
        <w:t xml:space="preserve"> </w:t>
      </w:r>
      <w:hyperlink r:id="rId10" w:history="1">
        <w:r w:rsidR="0016712F" w:rsidRPr="005A135C">
          <w:rPr>
            <w:rStyle w:val="Hyperlink"/>
            <w:i/>
          </w:rPr>
          <w:t>https://www.naturschutzflaechen.de/tierwohl</w:t>
        </w:r>
      </w:hyperlink>
      <w:r w:rsidR="0016712F">
        <w:rPr>
          <w:i/>
        </w:rPr>
        <w:t xml:space="preserve"> </w:t>
      </w:r>
      <w:bookmarkStart w:id="0" w:name="_GoBack"/>
      <w:bookmarkEnd w:id="0"/>
    </w:p>
    <w:p w14:paraId="32C4FD9B" w14:textId="7615A2C1" w:rsidR="00363F84" w:rsidRPr="00C3298E" w:rsidRDefault="00363F84" w:rsidP="00363F84">
      <w:pPr>
        <w:pStyle w:val="Listenabsatz"/>
        <w:numPr>
          <w:ilvl w:val="0"/>
          <w:numId w:val="1"/>
        </w:numPr>
        <w:spacing w:after="120"/>
        <w:rPr>
          <w:rStyle w:val="Hyperlink"/>
          <w:i/>
          <w:color w:val="auto"/>
          <w:u w:val="none"/>
        </w:rPr>
      </w:pPr>
      <w:r w:rsidRPr="00F2795B">
        <w:rPr>
          <w:i/>
        </w:rPr>
        <w:t xml:space="preserve">weitere Informationen auch unter </w:t>
      </w:r>
      <w:hyperlink r:id="rId11" w:history="1">
        <w:r w:rsidRPr="00A14C94">
          <w:rPr>
            <w:rStyle w:val="Hyperlink"/>
            <w:i/>
          </w:rPr>
          <w:t>https://www.anl.bayern.de/fachinformationen/beweidung/handbuchinhalt.htm</w:t>
        </w:r>
      </w:hyperlink>
    </w:p>
    <w:p w14:paraId="4A41F402" w14:textId="77777777" w:rsidR="00C3298E" w:rsidRPr="00E2655E" w:rsidRDefault="00C3298E" w:rsidP="00C3298E">
      <w:pPr>
        <w:pStyle w:val="Listenabsatz"/>
        <w:spacing w:after="120"/>
        <w:rPr>
          <w:rStyle w:val="Hyperlink"/>
          <w:i/>
          <w:color w:val="auto"/>
        </w:rPr>
      </w:pPr>
      <w:r w:rsidRPr="00E2655E">
        <w:rPr>
          <w:rStyle w:val="Hyperlink"/>
          <w:i/>
          <w:color w:val="0070C0"/>
        </w:rPr>
        <w:t>http://www.weideprojekte-hessen.de/</w:t>
      </w:r>
    </w:p>
    <w:p w14:paraId="5F3ABC41" w14:textId="77777777" w:rsidR="00C474BC" w:rsidRDefault="00C474BC" w:rsidP="00363F84">
      <w:pPr>
        <w:pStyle w:val="Listenabsatz"/>
        <w:spacing w:after="120"/>
        <w:rPr>
          <w:i/>
        </w:rPr>
      </w:pPr>
    </w:p>
    <w:p w14:paraId="6B54E70C" w14:textId="77777777" w:rsidR="00CA5596" w:rsidRDefault="000A178E" w:rsidP="00173FE7">
      <w:bookmarkStart w:id="1" w:name="_Toc532912492"/>
      <w:r w:rsidRPr="00CA5596">
        <w:rPr>
          <w:b/>
          <w:u w:val="single"/>
        </w:rPr>
        <w:t>Anlage 2</w:t>
      </w:r>
      <w:r w:rsidR="00363F84" w:rsidRPr="00CA5596">
        <w:rPr>
          <w:b/>
          <w:u w:val="single"/>
        </w:rPr>
        <w:t>:</w:t>
      </w:r>
      <w:r w:rsidR="00C474BC" w:rsidRPr="00CA5596">
        <w:rPr>
          <w:b/>
          <w:u w:val="single"/>
        </w:rPr>
        <w:t xml:space="preserve"> Umrechnungsschlüssel zur Berechnung </w:t>
      </w:r>
      <w:bookmarkEnd w:id="1"/>
      <w:r w:rsidR="001D26F5">
        <w:rPr>
          <w:b/>
          <w:u w:val="single"/>
        </w:rPr>
        <w:t xml:space="preserve">der </w:t>
      </w:r>
      <w:r w:rsidR="00292025" w:rsidRPr="00CA5596">
        <w:rPr>
          <w:b/>
          <w:u w:val="single"/>
        </w:rPr>
        <w:t>mittlere</w:t>
      </w:r>
      <w:r w:rsidR="001D26F5">
        <w:rPr>
          <w:b/>
          <w:u w:val="single"/>
        </w:rPr>
        <w:t>n</w:t>
      </w:r>
      <w:r w:rsidR="00292025" w:rsidRPr="00CA5596">
        <w:rPr>
          <w:b/>
          <w:u w:val="single"/>
        </w:rPr>
        <w:t xml:space="preserve"> jährliche</w:t>
      </w:r>
      <w:r w:rsidR="001D26F5">
        <w:rPr>
          <w:b/>
          <w:u w:val="single"/>
        </w:rPr>
        <w:t>n</w:t>
      </w:r>
      <w:r w:rsidR="00292025" w:rsidRPr="00CA5596">
        <w:rPr>
          <w:b/>
          <w:u w:val="single"/>
        </w:rPr>
        <w:t xml:space="preserve"> Besatzdichte</w:t>
      </w:r>
      <w:r w:rsidR="00292025" w:rsidRPr="000A178E">
        <w:t xml:space="preserve"> </w:t>
      </w:r>
    </w:p>
    <w:p w14:paraId="3330A49B" w14:textId="77777777" w:rsidR="00C474BC" w:rsidRPr="00520BD5" w:rsidRDefault="00C474BC" w:rsidP="00173FE7">
      <w:pPr>
        <w:spacing w:after="0"/>
      </w:pPr>
      <w:r w:rsidRPr="00173FE7">
        <w:t xml:space="preserve">(nach Thüringer Programm zur Förderung von umwelt- und klimagerechter Landwirtschaft, Erhaltung der Kulturlandschaft, Naturschutz und Landschaftspflege </w:t>
      </w:r>
      <w:r w:rsidRPr="00520BD5">
        <w:t>(KULAP 20</w:t>
      </w:r>
      <w:r w:rsidR="00520BD5" w:rsidRPr="00520BD5">
        <w:t>22; Thüringer Staatsanzeiger Nr. 6/2023 vom 6. Februar 2023))</w:t>
      </w:r>
    </w:p>
    <w:p w14:paraId="6C27A1DA" w14:textId="77777777" w:rsidR="001D26F5" w:rsidRPr="000A178E" w:rsidRDefault="001D26F5" w:rsidP="00173FE7">
      <w:pPr>
        <w:spacing w:after="0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6"/>
        <w:gridCol w:w="1466"/>
      </w:tblGrid>
      <w:tr w:rsidR="00C474BC" w:rsidRPr="000A178E" w14:paraId="389EA30D" w14:textId="77777777" w:rsidTr="00AD783E">
        <w:tc>
          <w:tcPr>
            <w:tcW w:w="7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791657" w14:textId="77777777" w:rsidR="00C474BC" w:rsidRPr="000A178E" w:rsidRDefault="00C474BC" w:rsidP="00AD783E">
            <w:pPr>
              <w:rPr>
                <w:rFonts w:cstheme="minorHAnsi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5AE20C" w14:textId="77777777" w:rsidR="00C474BC" w:rsidRPr="000A178E" w:rsidRDefault="00C474BC" w:rsidP="00AD783E">
            <w:pPr>
              <w:pStyle w:val="berschrift4"/>
              <w:jc w:val="center"/>
              <w:rPr>
                <w:rFonts w:asciiTheme="minorHAnsi" w:hAnsiTheme="minorHAnsi" w:cstheme="minorHAnsi"/>
                <w:sz w:val="22"/>
                <w:szCs w:val="22"/>
                <w:lang w:eastAsia="de-DE"/>
              </w:rPr>
            </w:pPr>
            <w:r w:rsidRPr="000A178E">
              <w:rPr>
                <w:rFonts w:asciiTheme="minorHAnsi" w:hAnsiTheme="minorHAnsi" w:cstheme="minorHAnsi"/>
                <w:sz w:val="22"/>
                <w:szCs w:val="22"/>
                <w:lang w:eastAsia="de-DE"/>
              </w:rPr>
              <w:t>GVE</w:t>
            </w:r>
          </w:p>
        </w:tc>
      </w:tr>
      <w:tr w:rsidR="00C474BC" w:rsidRPr="000A178E" w14:paraId="4281F5B8" w14:textId="77777777" w:rsidTr="00AD783E">
        <w:tc>
          <w:tcPr>
            <w:tcW w:w="7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0882" w14:textId="77777777" w:rsidR="00C474BC" w:rsidRPr="000A178E" w:rsidRDefault="00C474BC" w:rsidP="00AD783E">
            <w:pPr>
              <w:rPr>
                <w:rFonts w:cstheme="minorHAnsi"/>
              </w:rPr>
            </w:pPr>
            <w:r w:rsidRPr="000A178E">
              <w:rPr>
                <w:rFonts w:cstheme="minorHAnsi"/>
              </w:rPr>
              <w:t>Kälber und Jungvieh unter 6 Monaten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D3473" w14:textId="77777777" w:rsidR="00C474BC" w:rsidRPr="000A178E" w:rsidRDefault="00C474BC" w:rsidP="00AD783E">
            <w:pPr>
              <w:jc w:val="center"/>
              <w:rPr>
                <w:rFonts w:cstheme="minorHAnsi"/>
              </w:rPr>
            </w:pPr>
            <w:r w:rsidRPr="000A178E">
              <w:rPr>
                <w:rFonts w:cstheme="minorHAnsi"/>
              </w:rPr>
              <w:t>0,30</w:t>
            </w:r>
          </w:p>
        </w:tc>
      </w:tr>
      <w:tr w:rsidR="00C474BC" w:rsidRPr="000A178E" w14:paraId="27744125" w14:textId="77777777" w:rsidTr="00AD783E">
        <w:tc>
          <w:tcPr>
            <w:tcW w:w="7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C7ACC" w14:textId="77777777" w:rsidR="00C474BC" w:rsidRPr="000A178E" w:rsidRDefault="00C474BC" w:rsidP="00AD783E">
            <w:pPr>
              <w:rPr>
                <w:rFonts w:cstheme="minorHAnsi"/>
              </w:rPr>
            </w:pPr>
            <w:r w:rsidRPr="000A178E">
              <w:rPr>
                <w:rFonts w:cstheme="minorHAnsi"/>
              </w:rPr>
              <w:t>Rinder von 6 Monaten bis zu 2 Jahren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AD9D" w14:textId="77777777" w:rsidR="00C474BC" w:rsidRPr="000A178E" w:rsidRDefault="00C474BC" w:rsidP="00AD783E">
            <w:pPr>
              <w:jc w:val="center"/>
              <w:rPr>
                <w:rFonts w:cstheme="minorHAnsi"/>
              </w:rPr>
            </w:pPr>
            <w:r w:rsidRPr="000A178E">
              <w:rPr>
                <w:rFonts w:cstheme="minorHAnsi"/>
              </w:rPr>
              <w:t>0,60</w:t>
            </w:r>
          </w:p>
        </w:tc>
      </w:tr>
      <w:tr w:rsidR="00C474BC" w:rsidRPr="000A178E" w14:paraId="5C33C0A4" w14:textId="77777777" w:rsidTr="00AD783E">
        <w:tc>
          <w:tcPr>
            <w:tcW w:w="7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EB81" w14:textId="77777777" w:rsidR="00C474BC" w:rsidRPr="000A178E" w:rsidRDefault="00C474BC" w:rsidP="00AD783E">
            <w:pPr>
              <w:rPr>
                <w:rFonts w:cstheme="minorHAnsi"/>
              </w:rPr>
            </w:pPr>
            <w:r w:rsidRPr="000A178E">
              <w:rPr>
                <w:rFonts w:cstheme="minorHAnsi"/>
              </w:rPr>
              <w:t>Rinder von mehr als 2 Jahren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E7D24" w14:textId="77777777" w:rsidR="00C474BC" w:rsidRPr="000A178E" w:rsidRDefault="00C474BC" w:rsidP="00AD783E">
            <w:pPr>
              <w:jc w:val="center"/>
              <w:rPr>
                <w:rFonts w:cstheme="minorHAnsi"/>
              </w:rPr>
            </w:pPr>
            <w:r w:rsidRPr="000A178E">
              <w:rPr>
                <w:rFonts w:cstheme="minorHAnsi"/>
              </w:rPr>
              <w:t>1,00</w:t>
            </w:r>
          </w:p>
        </w:tc>
      </w:tr>
      <w:tr w:rsidR="00C474BC" w:rsidRPr="000A178E" w14:paraId="17B5E7FF" w14:textId="77777777" w:rsidTr="00AD783E">
        <w:tc>
          <w:tcPr>
            <w:tcW w:w="7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24971" w14:textId="77777777" w:rsidR="00C474BC" w:rsidRPr="000A178E" w:rsidRDefault="00C474BC" w:rsidP="00AD783E">
            <w:pPr>
              <w:rPr>
                <w:rFonts w:cstheme="minorHAnsi"/>
              </w:rPr>
            </w:pPr>
            <w:r w:rsidRPr="000A178E">
              <w:rPr>
                <w:rFonts w:cstheme="minorHAnsi"/>
              </w:rPr>
              <w:t>Equiden bis</w:t>
            </w:r>
            <w:r w:rsidR="001D26F5">
              <w:rPr>
                <w:rFonts w:cstheme="minorHAnsi"/>
              </w:rPr>
              <w:t xml:space="preserve"> zu</w:t>
            </w:r>
            <w:r w:rsidRPr="000A178E">
              <w:rPr>
                <w:rFonts w:cstheme="minorHAnsi"/>
              </w:rPr>
              <w:t xml:space="preserve"> 6 Monaten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8432C" w14:textId="77777777" w:rsidR="00C474BC" w:rsidRPr="000A178E" w:rsidRDefault="00C474BC" w:rsidP="00AD783E">
            <w:pPr>
              <w:jc w:val="center"/>
              <w:rPr>
                <w:rFonts w:cstheme="minorHAnsi"/>
              </w:rPr>
            </w:pPr>
            <w:r w:rsidRPr="000A178E">
              <w:rPr>
                <w:rFonts w:cstheme="minorHAnsi"/>
              </w:rPr>
              <w:t>0,50</w:t>
            </w:r>
          </w:p>
        </w:tc>
      </w:tr>
      <w:tr w:rsidR="00C474BC" w:rsidRPr="000A178E" w14:paraId="178A5413" w14:textId="77777777" w:rsidTr="00AD783E">
        <w:tc>
          <w:tcPr>
            <w:tcW w:w="7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1E287" w14:textId="77777777" w:rsidR="00C474BC" w:rsidRPr="000A178E" w:rsidRDefault="00C474BC" w:rsidP="00AD783E">
            <w:pPr>
              <w:rPr>
                <w:rFonts w:cstheme="minorHAnsi"/>
              </w:rPr>
            </w:pPr>
            <w:r w:rsidRPr="000A178E">
              <w:rPr>
                <w:rFonts w:cstheme="minorHAnsi"/>
              </w:rPr>
              <w:t>Equiden von mehr als 6 Monaten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C140F" w14:textId="77777777" w:rsidR="00C474BC" w:rsidRPr="000A178E" w:rsidRDefault="00C474BC" w:rsidP="00AD783E">
            <w:pPr>
              <w:jc w:val="center"/>
              <w:rPr>
                <w:rFonts w:cstheme="minorHAnsi"/>
              </w:rPr>
            </w:pPr>
            <w:r w:rsidRPr="000A178E">
              <w:rPr>
                <w:rFonts w:cstheme="minorHAnsi"/>
              </w:rPr>
              <w:t>1,00</w:t>
            </w:r>
          </w:p>
        </w:tc>
      </w:tr>
    </w:tbl>
    <w:p w14:paraId="08B88D6D" w14:textId="77777777" w:rsidR="00CA5596" w:rsidRDefault="000A178E" w:rsidP="00DE66E0">
      <w:pPr>
        <w:pStyle w:val="berschrift3"/>
        <w:spacing w:before="120" w:after="0"/>
        <w:rPr>
          <w:rFonts w:asciiTheme="minorHAnsi" w:eastAsiaTheme="minorHAnsi" w:hAnsiTheme="minorHAnsi" w:cstheme="minorBidi"/>
          <w:b w:val="0"/>
          <w:sz w:val="22"/>
          <w:szCs w:val="22"/>
          <w:lang w:val="de-DE" w:eastAsia="en-US"/>
        </w:rPr>
      </w:pPr>
      <w:bookmarkStart w:id="2" w:name="_Toc532912493"/>
      <w:r w:rsidRPr="00CA5596">
        <w:rPr>
          <w:rFonts w:asciiTheme="minorHAnsi" w:eastAsiaTheme="minorHAnsi" w:hAnsiTheme="minorHAnsi" w:cstheme="minorBidi"/>
          <w:sz w:val="22"/>
          <w:szCs w:val="22"/>
          <w:u w:val="single"/>
          <w:lang w:val="de-DE" w:eastAsia="en-US"/>
        </w:rPr>
        <w:t>Anlage 3</w:t>
      </w:r>
      <w:r w:rsidR="00363F84" w:rsidRPr="00CA5596">
        <w:rPr>
          <w:rFonts w:asciiTheme="minorHAnsi" w:eastAsiaTheme="minorHAnsi" w:hAnsiTheme="minorHAnsi" w:cstheme="minorBidi"/>
          <w:sz w:val="22"/>
          <w:szCs w:val="22"/>
          <w:u w:val="single"/>
          <w:lang w:val="de-DE" w:eastAsia="en-US"/>
        </w:rPr>
        <w:t>:</w:t>
      </w:r>
      <w:r w:rsidR="00C474BC" w:rsidRPr="00CA5596">
        <w:rPr>
          <w:rFonts w:asciiTheme="minorHAnsi" w:eastAsiaTheme="minorHAnsi" w:hAnsiTheme="minorHAnsi" w:cstheme="minorBidi"/>
          <w:sz w:val="22"/>
          <w:szCs w:val="22"/>
          <w:u w:val="single"/>
          <w:lang w:val="de-DE" w:eastAsia="en-US"/>
        </w:rPr>
        <w:t xml:space="preserve"> </w:t>
      </w:r>
      <w:r w:rsidR="00292025" w:rsidRPr="00CA5596">
        <w:rPr>
          <w:rFonts w:asciiTheme="minorHAnsi" w:eastAsiaTheme="minorHAnsi" w:hAnsiTheme="minorHAnsi" w:cstheme="minorBidi"/>
          <w:sz w:val="22"/>
          <w:szCs w:val="22"/>
          <w:u w:val="single"/>
          <w:lang w:val="de-DE" w:eastAsia="en-US"/>
        </w:rPr>
        <w:t>Formel zur Berechnung der mittleren jährlichen Besatzdichte</w:t>
      </w:r>
      <w:r w:rsidR="00292025" w:rsidRPr="000A178E">
        <w:rPr>
          <w:sz w:val="22"/>
          <w:szCs w:val="22"/>
        </w:rPr>
        <w:t xml:space="preserve"> </w:t>
      </w:r>
      <w:bookmarkEnd w:id="2"/>
    </w:p>
    <w:p w14:paraId="2B16551B" w14:textId="77777777" w:rsidR="00CA1DA8" w:rsidRPr="000A178E" w:rsidRDefault="00CA1DA8" w:rsidP="00CA1DA8">
      <w:pPr>
        <w:pStyle w:val="berschrift3"/>
        <w:spacing w:after="0"/>
        <w:rPr>
          <w:rFonts w:asciiTheme="minorHAnsi" w:eastAsiaTheme="minorHAnsi" w:hAnsiTheme="minorHAnsi" w:cstheme="minorBidi"/>
          <w:sz w:val="22"/>
          <w:szCs w:val="22"/>
          <w:lang w:val="de-DE" w:eastAsia="en-US"/>
        </w:rPr>
      </w:pPr>
      <w:r w:rsidRPr="000A178E">
        <w:rPr>
          <w:rFonts w:asciiTheme="minorHAnsi" w:eastAsiaTheme="minorHAnsi" w:hAnsiTheme="minorHAnsi" w:cstheme="minorBidi"/>
          <w:b w:val="0"/>
          <w:sz w:val="22"/>
          <w:szCs w:val="22"/>
          <w:lang w:val="de-DE" w:eastAsia="en-US"/>
        </w:rPr>
        <w:t>(</w:t>
      </w:r>
      <w:r w:rsidR="00292025" w:rsidRPr="000A178E">
        <w:rPr>
          <w:rFonts w:asciiTheme="minorHAnsi" w:eastAsiaTheme="minorHAnsi" w:hAnsiTheme="minorHAnsi" w:cstheme="minorBidi"/>
          <w:b w:val="0"/>
          <w:sz w:val="22"/>
          <w:szCs w:val="22"/>
          <w:lang w:val="de-DE" w:eastAsia="en-US"/>
        </w:rPr>
        <w:t xml:space="preserve">angelehnt an Anlage 2 aus: </w:t>
      </w:r>
      <w:r w:rsidRPr="000A178E">
        <w:rPr>
          <w:rFonts w:asciiTheme="minorHAnsi" w:eastAsiaTheme="minorHAnsi" w:hAnsiTheme="minorHAnsi" w:cstheme="minorBidi"/>
          <w:b w:val="0"/>
          <w:sz w:val="22"/>
          <w:szCs w:val="22"/>
          <w:lang w:val="de-DE" w:eastAsia="en-US"/>
        </w:rPr>
        <w:t>Thüringer Landesanstalt für Umwelt und Geologie (Hrsg.): NATURA 2000-Behandlungsempfehlungen für nutzungsabhängige Lebensraumtypen und Arten des Offenlandes in Thüringen, Jena, 2018)</w:t>
      </w:r>
    </w:p>
    <w:p w14:paraId="12CBC3BA" w14:textId="77777777" w:rsidR="00C474BC" w:rsidRPr="000A178E" w:rsidRDefault="00292025" w:rsidP="00C474BC">
      <w:pPr>
        <w:spacing w:before="120" w:after="120"/>
      </w:pPr>
      <w:r w:rsidRPr="000A178E">
        <w:rPr>
          <w:bCs/>
        </w:rPr>
        <w:t>Berechnung der</w:t>
      </w:r>
      <w:r w:rsidR="00C474BC" w:rsidRPr="000A178E">
        <w:t xml:space="preserve"> </w:t>
      </w:r>
      <w:r w:rsidR="00C474BC" w:rsidRPr="000A178E">
        <w:rPr>
          <w:b/>
        </w:rPr>
        <w:t>mittleren jährlichen Besatzdichte</w:t>
      </w:r>
      <w:r w:rsidR="00205F3D">
        <w:rPr>
          <w:b/>
        </w:rPr>
        <w:t xml:space="preserve"> </w:t>
      </w:r>
      <w:r w:rsidRPr="000A178E">
        <w:t>pro Weidefläche:</w:t>
      </w:r>
    </w:p>
    <w:p w14:paraId="2E208506" w14:textId="77777777" w:rsidR="00C474BC" w:rsidRPr="000A178E" w:rsidRDefault="00C474BC" w:rsidP="00C474BC">
      <w:pPr>
        <w:spacing w:before="240" w:after="0"/>
        <w:rPr>
          <w:u w:val="single"/>
        </w:rPr>
      </w:pPr>
      <w:r w:rsidRPr="000A178E">
        <w:tab/>
      </w:r>
      <w:r w:rsidRPr="000A178E">
        <w:tab/>
      </w:r>
      <w:r w:rsidRPr="000A178E">
        <w:tab/>
      </w:r>
      <w:r w:rsidR="00292025" w:rsidRPr="000A178E">
        <w:tab/>
      </w:r>
      <w:r w:rsidR="00292025" w:rsidRPr="000A178E">
        <w:tab/>
      </w:r>
      <w:r w:rsidR="00292025" w:rsidRPr="000A178E">
        <w:tab/>
      </w:r>
      <w:r w:rsidR="00292025" w:rsidRPr="000A178E">
        <w:tab/>
      </w:r>
      <w:r w:rsidR="00292025" w:rsidRPr="000A178E">
        <w:rPr>
          <w:u w:val="single"/>
        </w:rPr>
        <w:t>_</w:t>
      </w:r>
      <w:r w:rsidR="00292025" w:rsidRPr="000A178E">
        <w:rPr>
          <w:u w:val="single"/>
        </w:rPr>
        <w:tab/>
        <w:t>(</w:t>
      </w:r>
      <w:r w:rsidRPr="000A178E">
        <w:rPr>
          <w:u w:val="single"/>
        </w:rPr>
        <w:sym w:font="Symbol" w:char="F053"/>
      </w:r>
      <w:r w:rsidRPr="000A178E">
        <w:rPr>
          <w:u w:val="single"/>
        </w:rPr>
        <w:t xml:space="preserve"> GVE</w:t>
      </w:r>
      <w:r w:rsidR="00292025" w:rsidRPr="000A178E">
        <w:rPr>
          <w:u w:val="single"/>
        </w:rPr>
        <w:tab/>
      </w:r>
      <w:r w:rsidRPr="000A178E">
        <w:rPr>
          <w:u w:val="single"/>
        </w:rPr>
        <w:t xml:space="preserve"> </w:t>
      </w:r>
      <w:r w:rsidR="00292025" w:rsidRPr="000A178E">
        <w:rPr>
          <w:u w:val="single"/>
        </w:rPr>
        <w:t>x</w:t>
      </w:r>
      <w:r w:rsidR="00292025" w:rsidRPr="000A178E">
        <w:rPr>
          <w:u w:val="single"/>
        </w:rPr>
        <w:tab/>
        <w:t xml:space="preserve"> </w:t>
      </w:r>
      <w:r w:rsidR="00363F84" w:rsidRPr="000A178E">
        <w:rPr>
          <w:u w:val="single"/>
        </w:rPr>
        <w:t>365</w:t>
      </w:r>
      <w:r w:rsidR="008E4371" w:rsidRPr="000A178E">
        <w:rPr>
          <w:u w:val="single"/>
        </w:rPr>
        <w:t xml:space="preserve"> Tage</w:t>
      </w:r>
      <w:r w:rsidR="00292025" w:rsidRPr="000A178E">
        <w:rPr>
          <w:u w:val="single"/>
        </w:rPr>
        <w:t>*)____</w:t>
      </w:r>
    </w:p>
    <w:p w14:paraId="309BF17A" w14:textId="4A8C0991" w:rsidR="00C474BC" w:rsidRPr="000A178E" w:rsidRDefault="00292025" w:rsidP="00C474BC">
      <w:pPr>
        <w:spacing w:after="0"/>
      </w:pPr>
      <w:r w:rsidRPr="000A178E">
        <w:rPr>
          <w:b/>
        </w:rPr>
        <w:t>mittlere jährliche Besatzdichte</w:t>
      </w:r>
      <w:r w:rsidR="00C474BC" w:rsidRPr="000A178E">
        <w:tab/>
      </w:r>
      <w:r w:rsidR="00C474BC" w:rsidRPr="000A178E">
        <w:tab/>
      </w:r>
      <w:r w:rsidRPr="000A178E">
        <w:t>=</w:t>
      </w:r>
      <w:r w:rsidRPr="000A178E">
        <w:tab/>
      </w:r>
      <w:r w:rsidRPr="000A178E">
        <w:tab/>
        <w:t xml:space="preserve">(365 Tage x </w:t>
      </w:r>
      <w:r w:rsidR="00363F84" w:rsidRPr="000A178E">
        <w:tab/>
      </w:r>
      <w:r w:rsidRPr="000A178E">
        <w:t>ha Weidefläche)</w:t>
      </w:r>
    </w:p>
    <w:p w14:paraId="698B94EF" w14:textId="77777777" w:rsidR="00C474BC" w:rsidRPr="00DE66E0" w:rsidRDefault="00C474BC" w:rsidP="00C474BC">
      <w:pPr>
        <w:spacing w:after="240"/>
        <w:rPr>
          <w:sz w:val="6"/>
        </w:rPr>
      </w:pPr>
      <w:r w:rsidRPr="000A178E">
        <w:tab/>
      </w:r>
      <w:r w:rsidRPr="000A178E">
        <w:tab/>
      </w:r>
    </w:p>
    <w:p w14:paraId="2ADD76D5" w14:textId="22EEE2C4" w:rsidR="00C474BC" w:rsidRPr="000A178E" w:rsidRDefault="00292025" w:rsidP="00292025">
      <w:pPr>
        <w:pStyle w:val="Listenabsatz"/>
        <w:spacing w:before="240"/>
        <w:ind w:left="405"/>
      </w:pPr>
      <w:r w:rsidRPr="000A178E">
        <w:t>* bei Option Flächen &gt; 400 m</w:t>
      </w:r>
      <w:r w:rsidR="00062713">
        <w:t xml:space="preserve"> </w:t>
      </w:r>
      <w:r w:rsidR="00AE6747">
        <w:t xml:space="preserve">ü. </w:t>
      </w:r>
      <w:r w:rsidRPr="000A178E">
        <w:t>NN Beweidung nicht ganzjähr</w:t>
      </w:r>
      <w:r w:rsidR="00062713">
        <w:t>ig</w:t>
      </w:r>
      <w:r w:rsidRPr="000A178E">
        <w:t>: bitte hier Anzahl der Beweidungstage eintragen)</w:t>
      </w:r>
    </w:p>
    <w:p w14:paraId="0C3C0CD2" w14:textId="77777777" w:rsidR="003F08BF" w:rsidRDefault="005D611B" w:rsidP="00B173C3">
      <w:pPr>
        <w:spacing w:after="120"/>
      </w:pPr>
      <w:r w:rsidRPr="000A178E">
        <w:rPr>
          <w:b/>
        </w:rPr>
        <w:t>Hinweis:</w:t>
      </w:r>
      <w:r w:rsidRPr="000A178E">
        <w:t xml:space="preserve"> Die mittlere jährliche Besatzdichte ist der Verfügbarkeit des Nahrungsangebotes anzupassen. Die Anzahl der Tiere muss in Abhängigkeit des vorhandenen Futters beurteilt werden, zur Beurteilung wird eine </w:t>
      </w:r>
      <w:r w:rsidR="003A5363">
        <w:t xml:space="preserve">regelmäßig zu wiederholende </w:t>
      </w:r>
      <w:r w:rsidRPr="000A178E">
        <w:t>Begehung der Fläche im Februar/März empfohlen.</w:t>
      </w:r>
    </w:p>
    <w:p w14:paraId="4F35086F" w14:textId="4EFAF2A9" w:rsidR="00B173C3" w:rsidRPr="00B173C3" w:rsidRDefault="000A178E" w:rsidP="00B173C3">
      <w:pPr>
        <w:spacing w:after="120"/>
        <w:rPr>
          <w:b/>
          <w:u w:val="single"/>
        </w:rPr>
      </w:pPr>
      <w:r>
        <w:rPr>
          <w:b/>
          <w:u w:val="single"/>
        </w:rPr>
        <w:lastRenderedPageBreak/>
        <w:t xml:space="preserve">Anlage 4: </w:t>
      </w:r>
      <w:r w:rsidR="0041650F">
        <w:rPr>
          <w:b/>
          <w:u w:val="single"/>
        </w:rPr>
        <w:t xml:space="preserve">freiwilliger </w:t>
      </w:r>
      <w:r w:rsidR="00B173C3" w:rsidRPr="00B173C3">
        <w:rPr>
          <w:b/>
          <w:u w:val="single"/>
        </w:rPr>
        <w:t xml:space="preserve">Erhebungsbogen </w:t>
      </w:r>
      <w:r w:rsidR="0041650F">
        <w:rPr>
          <w:b/>
          <w:u w:val="single"/>
        </w:rPr>
        <w:t xml:space="preserve">weiterer </w:t>
      </w:r>
      <w:r w:rsidR="00B173C3" w:rsidRPr="00B173C3">
        <w:rPr>
          <w:b/>
          <w:u w:val="single"/>
        </w:rPr>
        <w:t>Daten:</w:t>
      </w:r>
    </w:p>
    <w:p w14:paraId="40915B06" w14:textId="77777777" w:rsidR="005D611B" w:rsidRPr="009A2243" w:rsidRDefault="005D611B" w:rsidP="005D611B">
      <w:pPr>
        <w:pStyle w:val="Listenabsatz"/>
        <w:numPr>
          <w:ilvl w:val="0"/>
          <w:numId w:val="2"/>
        </w:numPr>
        <w:spacing w:after="120"/>
        <w:rPr>
          <w:b/>
        </w:rPr>
      </w:pPr>
      <w:r w:rsidRPr="009A2243">
        <w:rPr>
          <w:b/>
        </w:rPr>
        <w:t>Weidesicherheit &amp; Tierschutz:</w:t>
      </w:r>
    </w:p>
    <w:p w14:paraId="235DC0B6" w14:textId="77777777" w:rsidR="005D611B" w:rsidRDefault="00A01E49" w:rsidP="005D611B">
      <w:pPr>
        <w:pStyle w:val="Listenabsatz"/>
        <w:spacing w:after="120"/>
      </w:pPr>
      <w:sdt>
        <w:sdtPr>
          <w:rPr>
            <w:rStyle w:val="Formatvorlage1"/>
            <w:rFonts w:ascii="MS Gothic" w:eastAsia="MS Gothic" w:hAnsi="MS Gothic"/>
          </w:rPr>
          <w:id w:val="69011406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1"/>
          </w:rPr>
        </w:sdtEndPr>
        <w:sdtContent>
          <w:r w:rsidR="005D611B">
            <w:rPr>
              <w:rStyle w:val="Formatvorlage1"/>
              <w:rFonts w:ascii="MS Gothic" w:eastAsia="MS Gothic" w:hAnsi="MS Gothic" w:hint="eastAsia"/>
            </w:rPr>
            <w:t>☐</w:t>
          </w:r>
        </w:sdtContent>
      </w:sdt>
      <w:r w:rsidR="005D611B">
        <w:t xml:space="preserve">  mobiler Weidezaun   </w:t>
      </w:r>
      <w:sdt>
        <w:sdtPr>
          <w:rPr>
            <w:rStyle w:val="Formatvorlage1"/>
            <w:rFonts w:ascii="MS Gothic" w:eastAsia="MS Gothic" w:hAnsi="MS Gothic"/>
          </w:rPr>
          <w:id w:val="97996537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1"/>
          </w:rPr>
        </w:sdtEndPr>
        <w:sdtContent>
          <w:r w:rsidR="005D611B">
            <w:rPr>
              <w:rStyle w:val="Formatvorlage1"/>
              <w:rFonts w:ascii="MS Gothic" w:eastAsia="MS Gothic" w:hAnsi="MS Gothic" w:hint="eastAsia"/>
            </w:rPr>
            <w:t>☐</w:t>
          </w:r>
        </w:sdtContent>
      </w:sdt>
      <w:r w:rsidR="005D611B">
        <w:t xml:space="preserve">  Festzaun </w:t>
      </w:r>
      <w:r w:rsidR="005D611B">
        <w:tab/>
      </w:r>
      <w:sdt>
        <w:sdtPr>
          <w:rPr>
            <w:rStyle w:val="Formatvorlage1"/>
            <w:rFonts w:ascii="MS Gothic" w:eastAsia="MS Gothic" w:hAnsi="MS Gothic"/>
          </w:rPr>
          <w:id w:val="708619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1"/>
          </w:rPr>
        </w:sdtEndPr>
        <w:sdtContent>
          <w:r w:rsidR="005D611B" w:rsidRPr="00E14DFD">
            <w:rPr>
              <w:rStyle w:val="Formatvorlage1"/>
              <w:rFonts w:ascii="MS Gothic" w:eastAsia="MS Gothic" w:hAnsi="MS Gothic" w:hint="eastAsia"/>
            </w:rPr>
            <w:t>☐</w:t>
          </w:r>
        </w:sdtContent>
      </w:sdt>
      <w:r w:rsidR="005D611B">
        <w:t xml:space="preserve"> Kombination mobiler Weidezaun/Festzaun</w:t>
      </w:r>
    </w:p>
    <w:p w14:paraId="5EB6BD30" w14:textId="77777777" w:rsidR="005D611B" w:rsidRDefault="005D611B" w:rsidP="005D611B">
      <w:pPr>
        <w:pStyle w:val="Listenabsatz"/>
        <w:spacing w:after="120"/>
      </w:pPr>
      <w:r>
        <w:t>Die Einzäunung gewährleistet ausbruchsichere Unterbringung und wird regelmäßig kontrolliert und unterhalten.</w:t>
      </w:r>
    </w:p>
    <w:p w14:paraId="2384C7AF" w14:textId="77777777" w:rsidR="005D611B" w:rsidRDefault="005D611B" w:rsidP="005D611B">
      <w:pPr>
        <w:pStyle w:val="Listenabsatz"/>
        <w:spacing w:after="120"/>
      </w:pPr>
    </w:p>
    <w:p w14:paraId="37ED57F8" w14:textId="3189C2D6" w:rsidR="005D611B" w:rsidRDefault="00A01E49" w:rsidP="005D611B">
      <w:pPr>
        <w:pStyle w:val="Listenabsatz"/>
        <w:spacing w:after="120"/>
      </w:pPr>
      <w:sdt>
        <w:sdtPr>
          <w:rPr>
            <w:rStyle w:val="Formatvorlage1"/>
            <w:rFonts w:ascii="MS Gothic" w:eastAsia="MS Gothic" w:hAnsi="MS Gothic"/>
          </w:rPr>
          <w:id w:val="-43799059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1"/>
          </w:rPr>
        </w:sdtEndPr>
        <w:sdtContent>
          <w:r w:rsidR="005D611B" w:rsidRPr="00E14DFD">
            <w:rPr>
              <w:rStyle w:val="Formatvorlage1"/>
              <w:rFonts w:ascii="MS Gothic" w:eastAsia="MS Gothic" w:hAnsi="MS Gothic" w:hint="eastAsia"/>
            </w:rPr>
            <w:t>☐</w:t>
          </w:r>
        </w:sdtContent>
      </w:sdt>
      <w:r w:rsidR="005D611B">
        <w:rPr>
          <w:rStyle w:val="Formatvorlage1"/>
          <w:rFonts w:ascii="MS Gothic" w:eastAsia="MS Gothic" w:hAnsi="MS Gothic"/>
        </w:rPr>
        <w:t xml:space="preserve"> </w:t>
      </w:r>
      <w:r w:rsidR="005D611B" w:rsidRPr="00ED47D5">
        <w:t xml:space="preserve">ganzjähriger </w:t>
      </w:r>
      <w:r w:rsidR="005D611B">
        <w:t>Witterungsschutz ist vorhanden (</w:t>
      </w:r>
      <w:sdt>
        <w:sdtPr>
          <w:rPr>
            <w:rStyle w:val="Formatvorlage1"/>
            <w:rFonts w:ascii="MS Gothic" w:eastAsia="MS Gothic" w:hAnsi="MS Gothic"/>
          </w:rPr>
          <w:id w:val="-117040425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1"/>
          </w:rPr>
        </w:sdtEndPr>
        <w:sdtContent>
          <w:r w:rsidR="005D611B">
            <w:rPr>
              <w:rStyle w:val="Formatvorlage1"/>
              <w:rFonts w:ascii="MS Gothic" w:eastAsia="MS Gothic" w:hAnsi="MS Gothic" w:hint="eastAsia"/>
            </w:rPr>
            <w:t>☐</w:t>
          </w:r>
        </w:sdtContent>
      </w:sdt>
      <w:r w:rsidR="005D611B">
        <w:t xml:space="preserve"> natürlich und/oder </w:t>
      </w:r>
      <w:sdt>
        <w:sdtPr>
          <w:rPr>
            <w:rStyle w:val="Formatvorlage1"/>
            <w:rFonts w:ascii="MS Gothic" w:eastAsia="MS Gothic" w:hAnsi="MS Gothic"/>
          </w:rPr>
          <w:id w:val="158388098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1"/>
          </w:rPr>
        </w:sdtEndPr>
        <w:sdtContent>
          <w:r w:rsidR="005D611B">
            <w:rPr>
              <w:rStyle w:val="Formatvorlage1"/>
              <w:rFonts w:ascii="MS Gothic" w:eastAsia="MS Gothic" w:hAnsi="MS Gothic" w:hint="eastAsia"/>
            </w:rPr>
            <w:t>☐</w:t>
          </w:r>
        </w:sdtContent>
      </w:sdt>
      <w:r w:rsidR="005D611B">
        <w:t xml:space="preserve"> künstlich)   </w:t>
      </w:r>
    </w:p>
    <w:p w14:paraId="0EA74009" w14:textId="4F0390F9" w:rsidR="00BE69B1" w:rsidRDefault="00A01E49" w:rsidP="00423ABA">
      <w:pPr>
        <w:pStyle w:val="Listenabsatz"/>
        <w:spacing w:after="120"/>
      </w:pPr>
      <w:sdt>
        <w:sdtPr>
          <w:rPr>
            <w:rStyle w:val="Formatvorlage1"/>
            <w:rFonts w:ascii="MS Gothic" w:eastAsia="MS Gothic" w:hAnsi="MS Gothic"/>
          </w:rPr>
          <w:id w:val="-20371970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1"/>
          </w:rPr>
        </w:sdtEndPr>
        <w:sdtContent>
          <w:r w:rsidR="00CE43C1" w:rsidRPr="00E14DFD">
            <w:rPr>
              <w:rStyle w:val="Formatvorlage1"/>
              <w:rFonts w:ascii="MS Gothic" w:eastAsia="MS Gothic" w:hAnsi="MS Gothic" w:hint="eastAsia"/>
            </w:rPr>
            <w:t>☐</w:t>
          </w:r>
        </w:sdtContent>
      </w:sdt>
      <w:r w:rsidR="00CE43C1">
        <w:rPr>
          <w:rStyle w:val="Formatvorlage1"/>
          <w:rFonts w:ascii="MS Gothic" w:eastAsia="MS Gothic" w:hAnsi="MS Gothic"/>
        </w:rPr>
        <w:t xml:space="preserve"> </w:t>
      </w:r>
      <w:r w:rsidR="00423ABA" w:rsidRPr="00DE66E0">
        <w:t>Es s</w:t>
      </w:r>
      <w:r w:rsidR="00CE43C1" w:rsidRPr="00DE66E0">
        <w:t>ind (auch in den Wintermonaten) geeignete (trockene) Liegeflächen vorhanden</w:t>
      </w:r>
    </w:p>
    <w:p w14:paraId="2754A54E" w14:textId="128502A7" w:rsidR="005D611B" w:rsidRDefault="00A01E49" w:rsidP="005D611B">
      <w:pPr>
        <w:pStyle w:val="Listenabsatz"/>
        <w:spacing w:after="120"/>
      </w:pPr>
      <w:sdt>
        <w:sdtPr>
          <w:rPr>
            <w:rStyle w:val="Formatvorlage1"/>
            <w:rFonts w:ascii="MS Gothic" w:eastAsia="MS Gothic" w:hAnsi="MS Gothic"/>
          </w:rPr>
          <w:id w:val="-18498175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1"/>
          </w:rPr>
        </w:sdtEndPr>
        <w:sdtContent>
          <w:r w:rsidR="005D611B" w:rsidRPr="00E14DFD">
            <w:rPr>
              <w:rStyle w:val="Formatvorlage1"/>
              <w:rFonts w:ascii="MS Gothic" w:eastAsia="MS Gothic" w:hAnsi="MS Gothic" w:hint="eastAsia"/>
            </w:rPr>
            <w:t>☐</w:t>
          </w:r>
        </w:sdtContent>
      </w:sdt>
      <w:r w:rsidR="00DE66E0">
        <w:rPr>
          <w:rStyle w:val="Formatvorlage1"/>
          <w:rFonts w:ascii="MS Gothic" w:eastAsia="MS Gothic" w:hAnsi="MS Gothic"/>
        </w:rPr>
        <w:t xml:space="preserve"> </w:t>
      </w:r>
      <w:r w:rsidR="005D611B" w:rsidRPr="00F10D75">
        <w:rPr>
          <w:rFonts w:hint="eastAsia"/>
        </w:rPr>
        <w:t>Fangstand</w:t>
      </w:r>
      <w:r w:rsidR="005D611B">
        <w:t>/-vorrichtung</w:t>
      </w:r>
      <w:r w:rsidR="005D611B" w:rsidRPr="00F10D75">
        <w:rPr>
          <w:rFonts w:hint="eastAsia"/>
        </w:rPr>
        <w:t xml:space="preserve"> ist vorhanden</w:t>
      </w:r>
      <w:r w:rsidR="005D611B">
        <w:tab/>
      </w:r>
      <w:sdt>
        <w:sdtPr>
          <w:rPr>
            <w:rStyle w:val="Formatvorlage1"/>
            <w:rFonts w:ascii="MS Gothic" w:eastAsia="MS Gothic" w:hAnsi="MS Gothic"/>
          </w:rPr>
          <w:id w:val="-153318623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1"/>
          </w:rPr>
        </w:sdtEndPr>
        <w:sdtContent>
          <w:r w:rsidR="005D611B">
            <w:rPr>
              <w:rStyle w:val="Formatvorlage1"/>
              <w:rFonts w:ascii="MS Gothic" w:eastAsia="MS Gothic" w:hAnsi="MS Gothic" w:hint="eastAsia"/>
            </w:rPr>
            <w:t>☐</w:t>
          </w:r>
        </w:sdtContent>
      </w:sdt>
      <w:r w:rsidR="005D611B">
        <w:t xml:space="preserve">  mobil   </w:t>
      </w:r>
      <w:sdt>
        <w:sdtPr>
          <w:rPr>
            <w:rStyle w:val="Formatvorlage1"/>
            <w:rFonts w:ascii="MS Gothic" w:eastAsia="MS Gothic" w:hAnsi="MS Gothic"/>
          </w:rPr>
          <w:id w:val="12375171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1"/>
          </w:rPr>
        </w:sdtEndPr>
        <w:sdtContent>
          <w:r w:rsidR="005D611B">
            <w:rPr>
              <w:rStyle w:val="Formatvorlage1"/>
              <w:rFonts w:ascii="MS Gothic" w:eastAsia="MS Gothic" w:hAnsi="MS Gothic" w:hint="eastAsia"/>
            </w:rPr>
            <w:t>☐</w:t>
          </w:r>
        </w:sdtContent>
      </w:sdt>
      <w:r w:rsidR="005D611B">
        <w:t xml:space="preserve">  fest</w:t>
      </w:r>
    </w:p>
    <w:p w14:paraId="75565D80" w14:textId="77777777" w:rsidR="005D611B" w:rsidRDefault="00A01E49" w:rsidP="005D611B">
      <w:pPr>
        <w:pStyle w:val="Listenabsatz"/>
        <w:spacing w:after="120"/>
      </w:pPr>
      <w:sdt>
        <w:sdtPr>
          <w:rPr>
            <w:rStyle w:val="Formatvorlage1"/>
            <w:rFonts w:ascii="MS Gothic" w:eastAsia="MS Gothic" w:hAnsi="MS Gothic"/>
          </w:rPr>
          <w:id w:val="48613403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1"/>
          </w:rPr>
        </w:sdtEndPr>
        <w:sdtContent>
          <w:r w:rsidR="005D611B">
            <w:rPr>
              <w:rStyle w:val="Formatvorlage1"/>
              <w:rFonts w:ascii="MS Gothic" w:eastAsia="MS Gothic" w:hAnsi="MS Gothic" w:hint="eastAsia"/>
            </w:rPr>
            <w:t>☐</w:t>
          </w:r>
        </w:sdtContent>
      </w:sdt>
      <w:r w:rsidR="005D611B">
        <w:rPr>
          <w:rStyle w:val="Formatvorlage1"/>
          <w:rFonts w:ascii="MS Gothic" w:eastAsia="MS Gothic" w:hAnsi="MS Gothic"/>
        </w:rPr>
        <w:t xml:space="preserve"> </w:t>
      </w:r>
      <w:r w:rsidR="005D611B">
        <w:t xml:space="preserve">Wasserversorgung durch </w:t>
      </w:r>
    </w:p>
    <w:p w14:paraId="0D4DF23C" w14:textId="7A5244BC" w:rsidR="005D611B" w:rsidRDefault="00A01E49" w:rsidP="005D611B">
      <w:pPr>
        <w:pStyle w:val="Listenabsatz"/>
        <w:spacing w:after="120"/>
        <w:ind w:firstLine="696"/>
      </w:pPr>
      <w:sdt>
        <w:sdtPr>
          <w:rPr>
            <w:rStyle w:val="Formatvorlage1"/>
            <w:rFonts w:ascii="MS Gothic" w:eastAsia="MS Gothic" w:hAnsi="MS Gothic"/>
          </w:rPr>
          <w:id w:val="-197513696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1"/>
          </w:rPr>
        </w:sdtEndPr>
        <w:sdtContent>
          <w:r w:rsidR="005D611B">
            <w:rPr>
              <w:rStyle w:val="Formatvorlage1"/>
              <w:rFonts w:ascii="MS Gothic" w:eastAsia="MS Gothic" w:hAnsi="MS Gothic" w:hint="eastAsia"/>
            </w:rPr>
            <w:t>☐</w:t>
          </w:r>
        </w:sdtContent>
      </w:sdt>
      <w:r w:rsidR="005D611B">
        <w:t xml:space="preserve"> natürliche Oberflächenwasser oder </w:t>
      </w:r>
      <w:sdt>
        <w:sdtPr>
          <w:rPr>
            <w:rStyle w:val="Formatvorlage1"/>
            <w:rFonts w:ascii="MS Gothic" w:eastAsia="MS Gothic" w:hAnsi="MS Gothic"/>
          </w:rPr>
          <w:id w:val="-18485509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1"/>
          </w:rPr>
        </w:sdtEndPr>
        <w:sdtContent>
          <w:r w:rsidR="005D611B">
            <w:rPr>
              <w:rStyle w:val="Formatvorlage1"/>
              <w:rFonts w:ascii="MS Gothic" w:eastAsia="MS Gothic" w:hAnsi="MS Gothic" w:hint="eastAsia"/>
            </w:rPr>
            <w:t>☐</w:t>
          </w:r>
        </w:sdtContent>
      </w:sdt>
      <w:r w:rsidR="005D611B">
        <w:t xml:space="preserve"> künstlich, bspw.</w:t>
      </w:r>
      <w:r w:rsidR="005D611B" w:rsidRPr="00ED47D5">
        <w:t xml:space="preserve"> </w:t>
      </w:r>
      <w:r w:rsidR="005D611B">
        <w:t xml:space="preserve">Tankwagen, Brunnen   </w:t>
      </w:r>
    </w:p>
    <w:p w14:paraId="0252AFA8" w14:textId="77777777" w:rsidR="00B173C3" w:rsidRDefault="00B173C3" w:rsidP="00B173C3">
      <w:pPr>
        <w:spacing w:after="120"/>
        <w:ind w:left="705"/>
      </w:pPr>
      <w:r>
        <w:t>Die Tiere werden regelmäßig kontrolliert, um die Gewöhnung an den Menschen zu erleichtern sowie den Gesundheitszustand zu erheben.</w:t>
      </w:r>
    </w:p>
    <w:p w14:paraId="39297AED" w14:textId="159FD346" w:rsidR="00B173C3" w:rsidRDefault="00A01E49" w:rsidP="00B173C3">
      <w:pPr>
        <w:spacing w:after="0"/>
        <w:ind w:left="703"/>
      </w:pPr>
      <w:sdt>
        <w:sdtPr>
          <w:rPr>
            <w:rStyle w:val="Formatvorlage2"/>
          </w:rPr>
          <w:id w:val="81899718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B173C3">
            <w:rPr>
              <w:rStyle w:val="Formatvorlage2"/>
              <w:rFonts w:ascii="MS Gothic" w:eastAsia="MS Gothic" w:hAnsi="MS Gothic" w:hint="eastAsia"/>
            </w:rPr>
            <w:t>☐</w:t>
          </w:r>
        </w:sdtContent>
      </w:sdt>
      <w:r w:rsidR="00B173C3">
        <w:t xml:space="preserve"> tägliche Kontrolle nach § 4 TierSchNutztV wird gewährleistet</w:t>
      </w:r>
    </w:p>
    <w:p w14:paraId="5C394039" w14:textId="6F14B3F4" w:rsidR="00B83034" w:rsidRDefault="00A01E49" w:rsidP="00B173C3">
      <w:pPr>
        <w:spacing w:after="0"/>
        <w:ind w:left="703"/>
      </w:pPr>
      <w:sdt>
        <w:sdtPr>
          <w:rPr>
            <w:rStyle w:val="Formatvorlage2"/>
          </w:rPr>
          <w:id w:val="-31635054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B83034">
            <w:rPr>
              <w:rStyle w:val="Formatvorlage2"/>
              <w:rFonts w:ascii="MS Gothic" w:eastAsia="MS Gothic" w:hAnsi="MS Gothic" w:hint="eastAsia"/>
            </w:rPr>
            <w:t>☐</w:t>
          </w:r>
        </w:sdtContent>
      </w:sdt>
      <w:r w:rsidR="00B83034">
        <w:t xml:space="preserve"> es besteht ein Vertrag mit </w:t>
      </w:r>
      <w:r w:rsidR="00B83034" w:rsidRPr="00B83034">
        <w:t>ein</w:t>
      </w:r>
      <w:r w:rsidR="00B83034">
        <w:t>em</w:t>
      </w:r>
      <w:r w:rsidR="00B83034" w:rsidRPr="00B83034">
        <w:t xml:space="preserve"> Tierarzt/eine</w:t>
      </w:r>
      <w:r w:rsidR="00B83034">
        <w:t>r</w:t>
      </w:r>
      <w:r w:rsidR="00B83034" w:rsidRPr="00B83034">
        <w:t xml:space="preserve"> Tierärztin für die Betreuung der Tiere</w:t>
      </w:r>
    </w:p>
    <w:p w14:paraId="05E9DE56" w14:textId="7267B45B" w:rsidR="00DE3358" w:rsidRDefault="00A01E49" w:rsidP="00B173C3">
      <w:pPr>
        <w:spacing w:after="0"/>
        <w:ind w:left="703"/>
      </w:pPr>
      <w:sdt>
        <w:sdtPr>
          <w:rPr>
            <w:rStyle w:val="Formatvorlage2"/>
          </w:rPr>
          <w:id w:val="780774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DE3358">
            <w:rPr>
              <w:rStyle w:val="Formatvorlage2"/>
              <w:rFonts w:ascii="MS Gothic" w:eastAsia="MS Gothic" w:hAnsi="MS Gothic" w:hint="eastAsia"/>
            </w:rPr>
            <w:t>☐</w:t>
          </w:r>
        </w:sdtContent>
      </w:sdt>
      <w:r w:rsidR="00DE3358">
        <w:t xml:space="preserve">  </w:t>
      </w:r>
      <w:r w:rsidR="00DE3358" w:rsidRPr="00DE3358">
        <w:t xml:space="preserve">Havarie- bzw. Notfallpläne </w:t>
      </w:r>
      <w:r w:rsidR="00DE3358">
        <w:t>wurden mit dem zuständigen Veterinäramt</w:t>
      </w:r>
      <w:r w:rsidR="00DE3358" w:rsidRPr="00DE3358">
        <w:t xml:space="preserve"> abgestimmt</w:t>
      </w:r>
    </w:p>
    <w:p w14:paraId="075DA71A" w14:textId="77777777" w:rsidR="005D611B" w:rsidRDefault="005D611B" w:rsidP="005D611B">
      <w:pPr>
        <w:pStyle w:val="Listenabsatz"/>
        <w:spacing w:after="120"/>
      </w:pPr>
    </w:p>
    <w:p w14:paraId="2EE04220" w14:textId="0729C36A" w:rsidR="003A6247" w:rsidRDefault="005D611B" w:rsidP="00DE66E0">
      <w:pPr>
        <w:pStyle w:val="Listenabsatz"/>
        <w:spacing w:after="120"/>
        <w:ind w:left="703"/>
        <w:rPr>
          <w:b/>
        </w:rPr>
      </w:pPr>
      <w:r w:rsidRPr="007F1C2F">
        <w:rPr>
          <w:b/>
        </w:rPr>
        <w:t>Hinweis:</w:t>
      </w:r>
      <w:r>
        <w:t xml:space="preserve"> Bitte beachten, dass zum Parasitenmanagement nur die Behandlung von Einzeltieren nach tierärztlicher Diagnose, jedoch </w:t>
      </w:r>
      <w:r w:rsidRPr="008446F1">
        <w:rPr>
          <w:b/>
        </w:rPr>
        <w:t>kein</w:t>
      </w:r>
      <w:r>
        <w:t xml:space="preserve"> prophylaktischer Einsatz von Präparaten zur Bekämpfung </w:t>
      </w:r>
      <w:r w:rsidRPr="008446F1">
        <w:t>von Parasiten erlaubt ist.</w:t>
      </w:r>
      <w:r>
        <w:t xml:space="preserve"> </w:t>
      </w:r>
    </w:p>
    <w:p w14:paraId="747F149E" w14:textId="12BF8025" w:rsidR="00DE66E0" w:rsidRDefault="00DE66E0" w:rsidP="00DE66E0">
      <w:pPr>
        <w:pStyle w:val="Listenabsatz"/>
        <w:spacing w:after="120"/>
      </w:pPr>
      <w:r w:rsidDel="00DE66E0">
        <w:rPr>
          <w:b/>
        </w:rPr>
        <w:t xml:space="preserve"> </w:t>
      </w:r>
      <w:r w:rsidR="00411F92">
        <w:t>„</w:t>
      </w:r>
      <w:r w:rsidR="00411F92" w:rsidRPr="00DE66E0">
        <w:rPr>
          <w:i/>
        </w:rPr>
        <w:t xml:space="preserve">Wenn möglich, sollten erforderliche Parasitenbehandlungen außerhalb von Naturschutzflächen </w:t>
      </w:r>
      <w:r w:rsidR="00411F92" w:rsidRPr="00DE66E0">
        <w:rPr>
          <w:i/>
        </w:rPr>
        <w:t>durchgeführt werden und die Tiere in den ersten Wochen</w:t>
      </w:r>
      <w:r w:rsidR="00C61213" w:rsidRPr="00DE66E0">
        <w:rPr>
          <w:i/>
        </w:rPr>
        <w:t xml:space="preserve"> </w:t>
      </w:r>
      <w:r w:rsidR="00411F92" w:rsidRPr="00DE66E0">
        <w:rPr>
          <w:i/>
        </w:rPr>
        <w:t>nach der Behandlung auch nicht auf diese Flächen</w:t>
      </w:r>
      <w:r w:rsidR="00C61213" w:rsidRPr="00DE66E0">
        <w:rPr>
          <w:i/>
        </w:rPr>
        <w:t xml:space="preserve"> </w:t>
      </w:r>
      <w:r w:rsidR="00411F92" w:rsidRPr="00DE66E0">
        <w:rPr>
          <w:i/>
        </w:rPr>
        <w:t>gebracht werden, damit die koprophage Insektenfauna nicht negativ über die ausgeschiedenen Parasiten</w:t>
      </w:r>
      <w:r w:rsidR="00C61213" w:rsidRPr="00DE66E0">
        <w:rPr>
          <w:i/>
        </w:rPr>
        <w:t xml:space="preserve"> </w:t>
      </w:r>
      <w:r w:rsidR="00411F92" w:rsidRPr="00DE66E0">
        <w:rPr>
          <w:i/>
        </w:rPr>
        <w:t>mittel beeinflusst wird</w:t>
      </w:r>
      <w:r w:rsidR="00C61213">
        <w:t>“ (aus Leitfaden David Stiftung &amp; TVT</w:t>
      </w:r>
      <w:r>
        <w:t>, 2023</w:t>
      </w:r>
      <w:r>
        <w:rPr>
          <w:rStyle w:val="Funotenzeichen"/>
        </w:rPr>
        <w:footnoteReference w:id="1"/>
      </w:r>
      <w:r w:rsidR="00C61213">
        <w:t>)</w:t>
      </w:r>
    </w:p>
    <w:p w14:paraId="6C558982" w14:textId="2C4C3DE7" w:rsidR="00C474BC" w:rsidRDefault="003A6247" w:rsidP="00DE66E0">
      <w:pPr>
        <w:pStyle w:val="Listenabsatz"/>
        <w:spacing w:after="120"/>
      </w:pPr>
      <w:r>
        <w:t>----------------------------</w:t>
      </w:r>
      <w:r w:rsidR="00DE66E0">
        <w:t>---------------------</w:t>
      </w:r>
      <w:r>
        <w:t>-------------------------</w:t>
      </w:r>
      <w:r w:rsidR="00DE66E0">
        <w:t>---------------------------------------------</w:t>
      </w:r>
    </w:p>
    <w:p w14:paraId="49DFB6CA" w14:textId="77777777" w:rsidR="003A6247" w:rsidRDefault="003A6247" w:rsidP="003A6247">
      <w:pPr>
        <w:pStyle w:val="Listenabsatz"/>
        <w:numPr>
          <w:ilvl w:val="0"/>
          <w:numId w:val="2"/>
        </w:numPr>
        <w:spacing w:after="120"/>
        <w:rPr>
          <w:i/>
        </w:rPr>
      </w:pPr>
      <w:r>
        <w:t xml:space="preserve">Gab es eine oder mehrere Projektförderungen zur Einrichtung der Beweidungsflächen (z.B. ENL-Projekt etc.)? </w:t>
      </w:r>
      <w:r w:rsidRPr="00165601">
        <w:rPr>
          <w:i/>
        </w:rPr>
        <w:t>Bitte Kurzbezeichnung des Projektes, Zeitraum und Förderprogramm angeben, Mehrfachangaben möglich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2780"/>
        <w:gridCol w:w="2781"/>
        <w:gridCol w:w="2781"/>
      </w:tblGrid>
      <w:tr w:rsidR="003A6247" w:rsidRPr="008C13F2" w14:paraId="1D777F69" w14:textId="77777777" w:rsidTr="00AD783E">
        <w:tc>
          <w:tcPr>
            <w:tcW w:w="3020" w:type="dxa"/>
            <w:vAlign w:val="center"/>
          </w:tcPr>
          <w:p w14:paraId="267434FB" w14:textId="77777777" w:rsidR="003A6247" w:rsidRPr="008C13F2" w:rsidRDefault="003A6247" w:rsidP="00AD783E">
            <w:pPr>
              <w:pStyle w:val="Listenabsatz"/>
              <w:spacing w:after="120"/>
              <w:ind w:left="0"/>
              <w:jc w:val="center"/>
              <w:rPr>
                <w:b/>
              </w:rPr>
            </w:pPr>
            <w:r w:rsidRPr="008C13F2">
              <w:rPr>
                <w:b/>
              </w:rPr>
              <w:t>Projektname</w:t>
            </w:r>
          </w:p>
        </w:tc>
        <w:tc>
          <w:tcPr>
            <w:tcW w:w="3021" w:type="dxa"/>
            <w:vAlign w:val="center"/>
          </w:tcPr>
          <w:p w14:paraId="5321539B" w14:textId="77777777" w:rsidR="003A6247" w:rsidRPr="008C13F2" w:rsidRDefault="003A6247" w:rsidP="00AD783E">
            <w:pPr>
              <w:pStyle w:val="Listenabsatz"/>
              <w:spacing w:after="120"/>
              <w:ind w:left="0"/>
              <w:jc w:val="center"/>
              <w:rPr>
                <w:b/>
              </w:rPr>
            </w:pPr>
            <w:r w:rsidRPr="008C13F2">
              <w:rPr>
                <w:b/>
              </w:rPr>
              <w:t>Förderprogramm</w:t>
            </w:r>
          </w:p>
        </w:tc>
        <w:tc>
          <w:tcPr>
            <w:tcW w:w="3021" w:type="dxa"/>
            <w:vAlign w:val="center"/>
          </w:tcPr>
          <w:p w14:paraId="409133A8" w14:textId="77777777" w:rsidR="003A6247" w:rsidRPr="008C13F2" w:rsidRDefault="003A6247" w:rsidP="00AD783E">
            <w:pPr>
              <w:pStyle w:val="Listenabsatz"/>
              <w:spacing w:after="120"/>
              <w:ind w:left="0"/>
              <w:jc w:val="center"/>
              <w:rPr>
                <w:b/>
              </w:rPr>
            </w:pPr>
            <w:r w:rsidRPr="008C13F2">
              <w:rPr>
                <w:b/>
              </w:rPr>
              <w:t>Zeitraum</w:t>
            </w:r>
          </w:p>
        </w:tc>
      </w:tr>
      <w:tr w:rsidR="003A6247" w14:paraId="5D217C8A" w14:textId="77777777" w:rsidTr="00AD783E">
        <w:tc>
          <w:tcPr>
            <w:tcW w:w="3020" w:type="dxa"/>
          </w:tcPr>
          <w:p w14:paraId="0C5FAEA6" w14:textId="77777777" w:rsidR="003A6247" w:rsidRPr="009E4663" w:rsidRDefault="00A01E49" w:rsidP="00AD783E">
            <w:pPr>
              <w:pStyle w:val="Listenabsatz"/>
              <w:rPr>
                <w:i/>
                <w:color w:val="00B050"/>
              </w:rPr>
            </w:pPr>
            <w:sdt>
              <w:sdtPr>
                <w:rPr>
                  <w:i/>
                  <w:color w:val="00B050"/>
                </w:rPr>
                <w:id w:val="310608001"/>
                <w:placeholder>
                  <w:docPart w:val="C04B9D8A63224B718862D04E5A5C241E"/>
                </w:placeholder>
                <w:text/>
              </w:sdtPr>
              <w:sdtEndPr/>
              <w:sdtContent>
                <w:r w:rsidR="003A6247" w:rsidRPr="004B4637">
                  <w:rPr>
                    <w:i/>
                    <w:color w:val="00B050"/>
                  </w:rPr>
                  <w:t>Klicken oder tippen Sie hier, um Text einzugeben.</w:t>
                </w:r>
              </w:sdtContent>
            </w:sdt>
          </w:p>
        </w:tc>
        <w:tc>
          <w:tcPr>
            <w:tcW w:w="3021" w:type="dxa"/>
          </w:tcPr>
          <w:p w14:paraId="4DBBBF11" w14:textId="77777777" w:rsidR="003A6247" w:rsidRPr="009E4663" w:rsidRDefault="00A01E49" w:rsidP="00AD783E">
            <w:pPr>
              <w:pStyle w:val="Listenabsatz"/>
              <w:rPr>
                <w:i/>
                <w:color w:val="00B050"/>
              </w:rPr>
            </w:pPr>
            <w:sdt>
              <w:sdtPr>
                <w:rPr>
                  <w:i/>
                  <w:color w:val="00B050"/>
                </w:rPr>
                <w:id w:val="1081030314"/>
                <w:placeholder>
                  <w:docPart w:val="03824E9BEABF4F0E88C4A26C4401A31C"/>
                </w:placeholder>
                <w:text/>
              </w:sdtPr>
              <w:sdtEndPr/>
              <w:sdtContent>
                <w:r w:rsidR="003A6247" w:rsidRPr="004B4637">
                  <w:rPr>
                    <w:i/>
                    <w:color w:val="00B050"/>
                  </w:rPr>
                  <w:t>Klicken oder tippen Sie hier, um Text einzugeben.</w:t>
                </w:r>
              </w:sdtContent>
            </w:sdt>
          </w:p>
        </w:tc>
        <w:tc>
          <w:tcPr>
            <w:tcW w:w="3021" w:type="dxa"/>
          </w:tcPr>
          <w:p w14:paraId="369DC1D3" w14:textId="77777777" w:rsidR="003A6247" w:rsidRPr="009E4663" w:rsidRDefault="00A01E49" w:rsidP="00AD783E">
            <w:pPr>
              <w:pStyle w:val="Listenabsatz"/>
              <w:rPr>
                <w:i/>
                <w:color w:val="00B050"/>
              </w:rPr>
            </w:pPr>
            <w:sdt>
              <w:sdtPr>
                <w:rPr>
                  <w:i/>
                  <w:color w:val="00B050"/>
                </w:rPr>
                <w:id w:val="1390997225"/>
                <w:placeholder>
                  <w:docPart w:val="17520C1F54D34A699F4DC3FAA17A2094"/>
                </w:placeholder>
                <w:text/>
              </w:sdtPr>
              <w:sdtEndPr/>
              <w:sdtContent>
                <w:r w:rsidR="003A6247" w:rsidRPr="004B4637">
                  <w:rPr>
                    <w:i/>
                    <w:color w:val="00B050"/>
                  </w:rPr>
                  <w:t>Klicken oder tippen Sie hier, um Text einzugeben.</w:t>
                </w:r>
              </w:sdtContent>
            </w:sdt>
          </w:p>
        </w:tc>
      </w:tr>
    </w:tbl>
    <w:p w14:paraId="68B39F82" w14:textId="77777777" w:rsidR="003A6247" w:rsidRDefault="003A6247" w:rsidP="003A6247">
      <w:pPr>
        <w:pStyle w:val="Listenabsatz"/>
        <w:spacing w:after="120"/>
      </w:pPr>
    </w:p>
    <w:p w14:paraId="4DFB3536" w14:textId="00597ACE" w:rsidR="00B173C3" w:rsidRDefault="00DE66E0" w:rsidP="00B173C3">
      <w:pPr>
        <w:pStyle w:val="Listenabsatz"/>
        <w:spacing w:after="120"/>
        <w:ind w:left="0"/>
      </w:pPr>
      <w:r>
        <w:rPr>
          <w:b/>
        </w:rPr>
        <w:t xml:space="preserve">             </w:t>
      </w:r>
      <w:r w:rsidR="00B173C3">
        <w:rPr>
          <w:b/>
        </w:rPr>
        <w:t>-</w:t>
      </w:r>
      <w:r w:rsidR="00B173C3">
        <w:t>----------------------------------------------------------------------------------------------------</w:t>
      </w:r>
      <w:r>
        <w:t>------------------------</w:t>
      </w:r>
    </w:p>
    <w:p w14:paraId="3935438A" w14:textId="15E31D9C" w:rsidR="003A6247" w:rsidRPr="009147CF" w:rsidRDefault="003A6247" w:rsidP="003A6247">
      <w:pPr>
        <w:pStyle w:val="Listenabsatz"/>
        <w:numPr>
          <w:ilvl w:val="0"/>
          <w:numId w:val="2"/>
        </w:numPr>
        <w:spacing w:after="120"/>
      </w:pPr>
      <w:r>
        <w:t xml:space="preserve">Ist ein </w:t>
      </w:r>
      <w:r w:rsidRPr="00D6193F">
        <w:rPr>
          <w:b/>
        </w:rPr>
        <w:t>Monitoring</w:t>
      </w:r>
      <w:r>
        <w:t xml:space="preserve"> bezüglich </w:t>
      </w:r>
      <w:r w:rsidR="009E03BA">
        <w:t xml:space="preserve">der Weideauswirkungen auf </w:t>
      </w:r>
      <w:r>
        <w:t xml:space="preserve">verschiedene Arten oder Lebensräume/Biotope </w:t>
      </w:r>
      <w:r w:rsidR="003A5363">
        <w:t xml:space="preserve">bspw. </w:t>
      </w:r>
      <w:r>
        <w:t xml:space="preserve">im Rahmen von Projekten vorgesehen? </w:t>
      </w:r>
    </w:p>
    <w:p w14:paraId="4B6CE6B0" w14:textId="77777777" w:rsidR="003A6247" w:rsidRPr="009147CF" w:rsidRDefault="00A01E49" w:rsidP="003A6247">
      <w:pPr>
        <w:spacing w:after="0"/>
        <w:ind w:firstLine="708"/>
        <w:rPr>
          <w:i/>
          <w:color w:val="00B050"/>
        </w:rPr>
      </w:pPr>
      <w:sdt>
        <w:sdtPr>
          <w:rPr>
            <w:rStyle w:val="Formatvorlage2"/>
            <w:rFonts w:ascii="MS Gothic" w:eastAsia="MS Gothic" w:hAnsi="MS Gothic"/>
          </w:rPr>
          <w:id w:val="-156131635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3A6247">
            <w:rPr>
              <w:rStyle w:val="Formatvorlage2"/>
              <w:rFonts w:ascii="MS Gothic" w:eastAsia="MS Gothic" w:hAnsi="MS Gothic" w:hint="eastAsia"/>
            </w:rPr>
            <w:t>☐</w:t>
          </w:r>
        </w:sdtContent>
      </w:sdt>
      <w:r w:rsidR="003A6247">
        <w:rPr>
          <w:rStyle w:val="Formatvorlage2"/>
        </w:rPr>
        <w:t xml:space="preserve"> </w:t>
      </w:r>
      <w:r w:rsidR="003A6247" w:rsidRPr="009147CF">
        <w:rPr>
          <w:rStyle w:val="Formatvorlage2"/>
        </w:rPr>
        <w:t>ja</w:t>
      </w:r>
      <w:r w:rsidR="003A6247" w:rsidRPr="009147CF">
        <w:rPr>
          <w:rStyle w:val="Formatvorlage2"/>
        </w:rPr>
        <w:tab/>
      </w:r>
      <w:r w:rsidR="003A6247" w:rsidRPr="00DE66E0">
        <w:rPr>
          <w:rStyle w:val="Formatvorlage2"/>
          <w:i/>
          <w:color w:val="auto"/>
        </w:rPr>
        <w:t>Zeitraum</w:t>
      </w:r>
      <w:r w:rsidR="003A6247" w:rsidRPr="009147CF">
        <w:rPr>
          <w:rStyle w:val="Formatvorlage2"/>
        </w:rPr>
        <w:tab/>
      </w:r>
      <w:sdt>
        <w:sdtPr>
          <w:rPr>
            <w:i/>
            <w:color w:val="00B050"/>
          </w:rPr>
          <w:id w:val="-2096691865"/>
          <w:placeholder>
            <w:docPart w:val="A9910D443A6C44DB81B6C284E794D918"/>
          </w:placeholder>
          <w:text/>
        </w:sdtPr>
        <w:sdtEndPr/>
        <w:sdtContent>
          <w:r w:rsidR="003A6247" w:rsidRPr="009147CF">
            <w:rPr>
              <w:i/>
              <w:color w:val="00B050"/>
            </w:rPr>
            <w:t>Klicken oder tippen Sie hier, um Text einzugeben.</w:t>
          </w:r>
        </w:sdtContent>
      </w:sdt>
    </w:p>
    <w:p w14:paraId="2BDADACF" w14:textId="77777777" w:rsidR="003A6247" w:rsidRPr="009147CF" w:rsidRDefault="003A6247" w:rsidP="003A6247">
      <w:pPr>
        <w:pStyle w:val="Listenabsatz"/>
        <w:spacing w:after="0"/>
        <w:ind w:firstLine="696"/>
        <w:rPr>
          <w:i/>
          <w:color w:val="00B050"/>
        </w:rPr>
      </w:pPr>
      <w:r w:rsidRPr="00A1225D">
        <w:rPr>
          <w:i/>
        </w:rPr>
        <w:lastRenderedPageBreak/>
        <w:t>betreffende Arten</w:t>
      </w:r>
      <w:r>
        <w:rPr>
          <w:i/>
        </w:rPr>
        <w:t>/Biotope/LRT</w:t>
      </w:r>
      <w:r w:rsidRPr="009147CF">
        <w:rPr>
          <w:rStyle w:val="Formatvorlage2"/>
        </w:rPr>
        <w:tab/>
      </w:r>
      <w:sdt>
        <w:sdtPr>
          <w:rPr>
            <w:i/>
            <w:color w:val="00B050"/>
          </w:rPr>
          <w:id w:val="-618526529"/>
          <w:placeholder>
            <w:docPart w:val="557056BDDB634BA5B8E50A5114364F3D"/>
          </w:placeholder>
          <w:text/>
        </w:sdtPr>
        <w:sdtEndPr/>
        <w:sdtContent>
          <w:r>
            <w:rPr>
              <w:i/>
              <w:color w:val="00B050"/>
            </w:rPr>
            <w:t>Klicken oder tippen Sie hier, um Text einzugeben.</w:t>
          </w:r>
        </w:sdtContent>
      </w:sdt>
    </w:p>
    <w:p w14:paraId="06090E1F" w14:textId="77777777" w:rsidR="003A6247" w:rsidRPr="009147CF" w:rsidRDefault="003A6247" w:rsidP="003A6247">
      <w:pPr>
        <w:pStyle w:val="Listenabsatz"/>
        <w:spacing w:after="0"/>
        <w:ind w:firstLine="696"/>
        <w:rPr>
          <w:i/>
          <w:color w:val="00B050"/>
        </w:rPr>
      </w:pPr>
      <w:r w:rsidRPr="00A1225D">
        <w:rPr>
          <w:i/>
        </w:rPr>
        <w:t>Ansprechpartner/Institution des durchführenden Monitorings</w:t>
      </w:r>
      <w:r>
        <w:rPr>
          <w:i/>
        </w:rPr>
        <w:t xml:space="preserve"> </w:t>
      </w:r>
      <w:sdt>
        <w:sdtPr>
          <w:rPr>
            <w:i/>
            <w:color w:val="00B050"/>
          </w:rPr>
          <w:id w:val="490998110"/>
          <w:placeholder>
            <w:docPart w:val="298281897C074481BF0A17635F0F13F8"/>
          </w:placeholder>
          <w:text/>
        </w:sdtPr>
        <w:sdtEndPr/>
        <w:sdtContent>
          <w:r>
            <w:rPr>
              <w:i/>
              <w:color w:val="00B050"/>
            </w:rPr>
            <w:t>Klicken oder tippen Sie hier, um Text einzugeben.</w:t>
          </w:r>
        </w:sdtContent>
      </w:sdt>
    </w:p>
    <w:p w14:paraId="60432DFD" w14:textId="721F2C11" w:rsidR="00C474BC" w:rsidRDefault="00A01E49" w:rsidP="00DE66E0">
      <w:pPr>
        <w:pStyle w:val="Listenabsatz"/>
        <w:spacing w:after="120"/>
      </w:pPr>
      <w:sdt>
        <w:sdtPr>
          <w:rPr>
            <w:rStyle w:val="Formatvorlage2"/>
          </w:rPr>
          <w:id w:val="84675078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3A6247">
            <w:rPr>
              <w:rStyle w:val="Formatvorlage2"/>
              <w:rFonts w:ascii="MS Gothic" w:eastAsia="MS Gothic" w:hAnsi="MS Gothic" w:hint="eastAsia"/>
            </w:rPr>
            <w:t>☐</w:t>
          </w:r>
        </w:sdtContent>
      </w:sdt>
      <w:r w:rsidR="003A6247">
        <w:rPr>
          <w:rStyle w:val="Formatvorlage2"/>
        </w:rPr>
        <w:t xml:space="preserve"> nein</w:t>
      </w:r>
    </w:p>
    <w:sectPr w:rsidR="00C474BC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B82DF" w14:textId="77777777" w:rsidR="00DE66E0" w:rsidRDefault="00DE66E0" w:rsidP="00DE66E0">
      <w:pPr>
        <w:spacing w:after="0" w:line="240" w:lineRule="auto"/>
      </w:pPr>
      <w:r>
        <w:separator/>
      </w:r>
    </w:p>
  </w:endnote>
  <w:endnote w:type="continuationSeparator" w:id="0">
    <w:p w14:paraId="375416D6" w14:textId="77777777" w:rsidR="00DE66E0" w:rsidRDefault="00DE66E0" w:rsidP="00DE6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24B349" w14:textId="77777777" w:rsidR="00DE66E0" w:rsidRDefault="00DE66E0" w:rsidP="00DE66E0">
      <w:pPr>
        <w:spacing w:after="0" w:line="240" w:lineRule="auto"/>
      </w:pPr>
      <w:r>
        <w:separator/>
      </w:r>
    </w:p>
  </w:footnote>
  <w:footnote w:type="continuationSeparator" w:id="0">
    <w:p w14:paraId="1DD71D7F" w14:textId="77777777" w:rsidR="00DE66E0" w:rsidRDefault="00DE66E0" w:rsidP="00DE66E0">
      <w:pPr>
        <w:spacing w:after="0" w:line="240" w:lineRule="auto"/>
      </w:pPr>
      <w:r>
        <w:continuationSeparator/>
      </w:r>
    </w:p>
  </w:footnote>
  <w:footnote w:id="1">
    <w:p w14:paraId="57A3B3E7" w14:textId="168E6672" w:rsidR="00DE66E0" w:rsidRDefault="00DE66E0">
      <w:pPr>
        <w:pStyle w:val="Funotentext"/>
      </w:pPr>
      <w:r>
        <w:rPr>
          <w:rStyle w:val="Funotenzeichen"/>
        </w:rPr>
        <w:footnoteRef/>
      </w:r>
      <w:r>
        <w:t xml:space="preserve"> Download-Link siehe </w:t>
      </w:r>
      <w:r w:rsidRPr="00DE66E0">
        <w:t>Literaturhinweise</w:t>
      </w:r>
      <w:r>
        <w:t xml:space="preserve"> unter Anlage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C4721" w14:textId="0B8A85E4" w:rsidR="00DE66E0" w:rsidRDefault="00DE66E0" w:rsidP="00DE66E0">
    <w:pPr>
      <w:pStyle w:val="Kopfzeile"/>
      <w:jc w:val="right"/>
    </w:pPr>
    <w:r>
      <w:t>Stand 01/2025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D35FB"/>
    <w:multiLevelType w:val="hybridMultilevel"/>
    <w:tmpl w:val="3CE6D28C"/>
    <w:lvl w:ilvl="0" w:tplc="FC12FE80">
      <w:start w:val="365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94E79EF"/>
    <w:multiLevelType w:val="multilevel"/>
    <w:tmpl w:val="5E3A33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lowerLetter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C82926"/>
    <w:multiLevelType w:val="hybridMultilevel"/>
    <w:tmpl w:val="93D6E458"/>
    <w:lvl w:ilvl="0" w:tplc="C56A25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541A6"/>
    <w:multiLevelType w:val="hybridMultilevel"/>
    <w:tmpl w:val="DA8E34FA"/>
    <w:lvl w:ilvl="0" w:tplc="1A6299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B1503E3"/>
    <w:multiLevelType w:val="hybridMultilevel"/>
    <w:tmpl w:val="8FB23802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D7978"/>
    <w:multiLevelType w:val="hybridMultilevel"/>
    <w:tmpl w:val="6C6CCB38"/>
    <w:lvl w:ilvl="0" w:tplc="3E6057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340B98"/>
    <w:multiLevelType w:val="hybridMultilevel"/>
    <w:tmpl w:val="135871F0"/>
    <w:lvl w:ilvl="0" w:tplc="FF9EFC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162FD"/>
    <w:multiLevelType w:val="hybridMultilevel"/>
    <w:tmpl w:val="C4D26400"/>
    <w:lvl w:ilvl="0" w:tplc="8362AC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4BC"/>
    <w:rsid w:val="00062713"/>
    <w:rsid w:val="000A178E"/>
    <w:rsid w:val="000B423E"/>
    <w:rsid w:val="0016712F"/>
    <w:rsid w:val="00173FE7"/>
    <w:rsid w:val="001D26F5"/>
    <w:rsid w:val="001D2F6F"/>
    <w:rsid w:val="002058D9"/>
    <w:rsid w:val="00205F3D"/>
    <w:rsid w:val="00292025"/>
    <w:rsid w:val="00363F84"/>
    <w:rsid w:val="003A5363"/>
    <w:rsid w:val="003A6247"/>
    <w:rsid w:val="003F08BF"/>
    <w:rsid w:val="00411F92"/>
    <w:rsid w:val="0041650F"/>
    <w:rsid w:val="00423ABA"/>
    <w:rsid w:val="004372BE"/>
    <w:rsid w:val="00490F1E"/>
    <w:rsid w:val="00520BD5"/>
    <w:rsid w:val="005D611B"/>
    <w:rsid w:val="0064335F"/>
    <w:rsid w:val="00772F2B"/>
    <w:rsid w:val="00814AE2"/>
    <w:rsid w:val="008B3B26"/>
    <w:rsid w:val="008E4371"/>
    <w:rsid w:val="008F4E6D"/>
    <w:rsid w:val="00951AFB"/>
    <w:rsid w:val="009E03BA"/>
    <w:rsid w:val="00AD783E"/>
    <w:rsid w:val="00AE6747"/>
    <w:rsid w:val="00B173C3"/>
    <w:rsid w:val="00B83034"/>
    <w:rsid w:val="00BE69B1"/>
    <w:rsid w:val="00C3298E"/>
    <w:rsid w:val="00C474BC"/>
    <w:rsid w:val="00C61213"/>
    <w:rsid w:val="00C941AF"/>
    <w:rsid w:val="00CA1DA8"/>
    <w:rsid w:val="00CA5596"/>
    <w:rsid w:val="00CB33D0"/>
    <w:rsid w:val="00CE43C1"/>
    <w:rsid w:val="00D01C07"/>
    <w:rsid w:val="00DE3358"/>
    <w:rsid w:val="00DE66E0"/>
    <w:rsid w:val="00E2655E"/>
    <w:rsid w:val="00E865FA"/>
    <w:rsid w:val="00EC6E5E"/>
    <w:rsid w:val="00EF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DB1F3"/>
  <w15:chartTrackingRefBased/>
  <w15:docId w15:val="{3FBBF28B-CDA0-494D-BC1B-20FC53D0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74BC"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474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C474BC"/>
    <w:pPr>
      <w:tabs>
        <w:tab w:val="left" w:pos="851"/>
      </w:tabs>
      <w:spacing w:before="60" w:after="60" w:line="240" w:lineRule="auto"/>
      <w:jc w:val="both"/>
      <w:outlineLvl w:val="3"/>
    </w:pPr>
    <w:rPr>
      <w:rFonts w:ascii="Arial" w:eastAsia="Times New Roman" w:hAnsi="Arial" w:cs="Times New Roman"/>
      <w:b/>
      <w:sz w:val="24"/>
      <w:szCs w:val="24"/>
      <w:lang w:val="it-IT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474BC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474BC"/>
    <w:rPr>
      <w:color w:val="0563C1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rsid w:val="00C474BC"/>
    <w:rPr>
      <w:rFonts w:ascii="Arial" w:eastAsia="Times New Roman" w:hAnsi="Arial" w:cs="Times New Roman"/>
      <w:b/>
      <w:sz w:val="24"/>
      <w:szCs w:val="24"/>
      <w:lang w:val="it-IT" w:eastAsia="x-none"/>
    </w:rPr>
  </w:style>
  <w:style w:type="paragraph" w:customStyle="1" w:styleId="berschrift3">
    <w:name w:val="Überschrift3"/>
    <w:basedOn w:val="berschrift2"/>
    <w:link w:val="berschrift3Zchn"/>
    <w:qFormat/>
    <w:rsid w:val="00C474BC"/>
    <w:pPr>
      <w:keepNext w:val="0"/>
      <w:keepLines w:val="0"/>
      <w:spacing w:before="0" w:after="240" w:line="240" w:lineRule="auto"/>
      <w:outlineLvl w:val="2"/>
    </w:pPr>
    <w:rPr>
      <w:rFonts w:ascii="Arial" w:eastAsia="Times New Roman" w:hAnsi="Arial" w:cs="Times New Roman"/>
      <w:b/>
      <w:color w:val="auto"/>
      <w:sz w:val="24"/>
      <w:lang w:val="x-none" w:eastAsia="de-DE"/>
    </w:rPr>
  </w:style>
  <w:style w:type="character" w:customStyle="1" w:styleId="berschrift3Zchn">
    <w:name w:val="Überschrift3 Zchn"/>
    <w:link w:val="berschrift3"/>
    <w:rsid w:val="00C474BC"/>
    <w:rPr>
      <w:rFonts w:ascii="Arial" w:eastAsia="Times New Roman" w:hAnsi="Arial" w:cs="Times New Roman"/>
      <w:b/>
      <w:sz w:val="24"/>
      <w:szCs w:val="26"/>
      <w:lang w:val="x-non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474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lenraster">
    <w:name w:val="Table Grid"/>
    <w:basedOn w:val="NormaleTabelle"/>
    <w:uiPriority w:val="39"/>
    <w:rsid w:val="003A6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2">
    <w:name w:val="Formatvorlage2"/>
    <w:basedOn w:val="Absatz-Standardschriftart"/>
    <w:uiPriority w:val="1"/>
    <w:rsid w:val="003A6247"/>
    <w:rPr>
      <w:color w:val="00B050"/>
      <w:bdr w:val="none" w:sz="0" w:space="0" w:color="auto"/>
    </w:rPr>
  </w:style>
  <w:style w:type="character" w:customStyle="1" w:styleId="Formatvorlage1">
    <w:name w:val="Formatvorlage1"/>
    <w:basedOn w:val="Absatz-Standardschriftart"/>
    <w:uiPriority w:val="1"/>
    <w:rsid w:val="005D611B"/>
    <w:rPr>
      <w:color w:val="00B05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2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26F5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D01C07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F351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F351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F351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F35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F3512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E66E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E66E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E66E0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E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66E0"/>
  </w:style>
  <w:style w:type="paragraph" w:styleId="Fuzeile">
    <w:name w:val="footer"/>
    <w:basedOn w:val="Standard"/>
    <w:link w:val="FuzeileZchn"/>
    <w:uiPriority w:val="99"/>
    <w:unhideWhenUsed/>
    <w:rsid w:val="00DE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6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0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rastruktur-landwirtschaft.thueringen.de/unsere-themen/landwirtschaft/agrarfoerderung/kula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nl.bayern.de/fachinformationen/beweidung/handbuchinhalt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aturschutzflaechen.de/tierwoh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bu-naturschutz.de/veroeffentlichungen/wilde-weiden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04B9D8A63224B718862D04E5A5C24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E10B1D-0FF1-4984-9AEF-F5375558128E}"/>
      </w:docPartPr>
      <w:docPartBody>
        <w:p w:rsidR="00DA3CEB" w:rsidRDefault="00DA3CEB" w:rsidP="00DA3CEB">
          <w:pPr>
            <w:pStyle w:val="C04B9D8A63224B718862D04E5A5C241E"/>
          </w:pPr>
          <w:r w:rsidRPr="00836EC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3824E9BEABF4F0E88C4A26C4401A3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7FAA19-864F-4170-9E7F-C6893F896BB2}"/>
      </w:docPartPr>
      <w:docPartBody>
        <w:p w:rsidR="00DA3CEB" w:rsidRDefault="00DA3CEB" w:rsidP="00DA3CEB">
          <w:pPr>
            <w:pStyle w:val="03824E9BEABF4F0E88C4A26C4401A31C"/>
          </w:pPr>
          <w:r w:rsidRPr="00836EC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7520C1F54D34A699F4DC3FAA17A20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D9B24E-CE21-435D-87DB-2E01853BA16A}"/>
      </w:docPartPr>
      <w:docPartBody>
        <w:p w:rsidR="00DA3CEB" w:rsidRDefault="00DA3CEB" w:rsidP="00DA3CEB">
          <w:pPr>
            <w:pStyle w:val="17520C1F54D34A699F4DC3FAA17A2094"/>
          </w:pPr>
          <w:r w:rsidRPr="00836EC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9910D443A6C44DB81B6C284E794D9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4DDE29-C134-4202-AB4C-6D85567510E0}"/>
      </w:docPartPr>
      <w:docPartBody>
        <w:p w:rsidR="00DA3CEB" w:rsidRDefault="00DA3CEB" w:rsidP="00DA3CEB">
          <w:pPr>
            <w:pStyle w:val="A9910D443A6C44DB81B6C284E794D918"/>
          </w:pPr>
          <w:r w:rsidRPr="00836EC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57056BDDB634BA5B8E50A5114364F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EBC4C3-EFCF-46CA-82DD-0E647AE4B535}"/>
      </w:docPartPr>
      <w:docPartBody>
        <w:p w:rsidR="00DA3CEB" w:rsidRDefault="00DA3CEB" w:rsidP="00DA3CEB">
          <w:pPr>
            <w:pStyle w:val="557056BDDB634BA5B8E50A5114364F3D"/>
          </w:pPr>
          <w:r w:rsidRPr="00836EC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98281897C074481BF0A17635F0F13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689153-5DD3-4C81-989E-5BB0105EBFAD}"/>
      </w:docPartPr>
      <w:docPartBody>
        <w:p w:rsidR="00DA3CEB" w:rsidRDefault="00DA3CEB" w:rsidP="00DA3CEB">
          <w:pPr>
            <w:pStyle w:val="298281897C074481BF0A17635F0F13F8"/>
          </w:pPr>
          <w:r w:rsidRPr="00836ECC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CEB"/>
    <w:rsid w:val="0056348E"/>
    <w:rsid w:val="00DA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A3CEB"/>
    <w:rPr>
      <w:color w:val="808080"/>
    </w:rPr>
  </w:style>
  <w:style w:type="paragraph" w:customStyle="1" w:styleId="5CD0EC3A46504D4B8DC9B88F3BA54B44">
    <w:name w:val="5CD0EC3A46504D4B8DC9B88F3BA54B44"/>
    <w:rsid w:val="00DA3CEB"/>
  </w:style>
  <w:style w:type="paragraph" w:customStyle="1" w:styleId="CF8E3C4327DD4EA19D853AC49DC4E1F5">
    <w:name w:val="CF8E3C4327DD4EA19D853AC49DC4E1F5"/>
    <w:rsid w:val="00DA3CEB"/>
  </w:style>
  <w:style w:type="paragraph" w:customStyle="1" w:styleId="757E1A709CC743BDA6A63CF5FA69E8A8">
    <w:name w:val="757E1A709CC743BDA6A63CF5FA69E8A8"/>
    <w:rsid w:val="00DA3CEB"/>
  </w:style>
  <w:style w:type="paragraph" w:customStyle="1" w:styleId="FBE1E5FEA7DD4EB3A79B4470F0B52BC4">
    <w:name w:val="FBE1E5FEA7DD4EB3A79B4470F0B52BC4"/>
    <w:rsid w:val="00DA3CEB"/>
  </w:style>
  <w:style w:type="paragraph" w:customStyle="1" w:styleId="359D8E968BB94007AD6A513A553581A1">
    <w:name w:val="359D8E968BB94007AD6A513A553581A1"/>
    <w:rsid w:val="00DA3CEB"/>
  </w:style>
  <w:style w:type="paragraph" w:customStyle="1" w:styleId="D78545D3BF6C45559413563419121E32">
    <w:name w:val="D78545D3BF6C45559413563419121E32"/>
    <w:rsid w:val="00DA3CEB"/>
  </w:style>
  <w:style w:type="paragraph" w:customStyle="1" w:styleId="8142B2ED24F64F73BFA172549285DABC">
    <w:name w:val="8142B2ED24F64F73BFA172549285DABC"/>
    <w:rsid w:val="00DA3CEB"/>
  </w:style>
  <w:style w:type="paragraph" w:customStyle="1" w:styleId="292B8CD8D2B54914946442939927E10E">
    <w:name w:val="292B8CD8D2B54914946442939927E10E"/>
    <w:rsid w:val="00DA3CEB"/>
  </w:style>
  <w:style w:type="paragraph" w:customStyle="1" w:styleId="C04B9D8A63224B718862D04E5A5C241E">
    <w:name w:val="C04B9D8A63224B718862D04E5A5C241E"/>
    <w:rsid w:val="00DA3CEB"/>
  </w:style>
  <w:style w:type="paragraph" w:customStyle="1" w:styleId="03824E9BEABF4F0E88C4A26C4401A31C">
    <w:name w:val="03824E9BEABF4F0E88C4A26C4401A31C"/>
    <w:rsid w:val="00DA3CEB"/>
  </w:style>
  <w:style w:type="paragraph" w:customStyle="1" w:styleId="17520C1F54D34A699F4DC3FAA17A2094">
    <w:name w:val="17520C1F54D34A699F4DC3FAA17A2094"/>
    <w:rsid w:val="00DA3CEB"/>
  </w:style>
  <w:style w:type="paragraph" w:customStyle="1" w:styleId="A9910D443A6C44DB81B6C284E794D918">
    <w:name w:val="A9910D443A6C44DB81B6C284E794D918"/>
    <w:rsid w:val="00DA3CEB"/>
  </w:style>
  <w:style w:type="paragraph" w:customStyle="1" w:styleId="557056BDDB634BA5B8E50A5114364F3D">
    <w:name w:val="557056BDDB634BA5B8E50A5114364F3D"/>
    <w:rsid w:val="00DA3CEB"/>
  </w:style>
  <w:style w:type="paragraph" w:customStyle="1" w:styleId="298281897C074481BF0A17635F0F13F8">
    <w:name w:val="298281897C074481BF0A17635F0F13F8"/>
    <w:rsid w:val="00DA3CEB"/>
  </w:style>
  <w:style w:type="paragraph" w:customStyle="1" w:styleId="7D0FAFFBD8C9494BB44AF540684BDE0C">
    <w:name w:val="7D0FAFFBD8C9494BB44AF540684BDE0C"/>
    <w:rsid w:val="00DA3CEB"/>
  </w:style>
  <w:style w:type="paragraph" w:customStyle="1" w:styleId="A5BCEB1CDC044490968247D8C80A0374">
    <w:name w:val="A5BCEB1CDC044490968247D8C80A0374"/>
    <w:rsid w:val="00DA3C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652C5-0283-4007-9EC9-982572707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727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TLUBN</dc:creator>
  <cp:keywords/>
  <dc:description/>
  <cp:lastModifiedBy>TLUBN Schwarz, Adriana</cp:lastModifiedBy>
  <cp:revision>2</cp:revision>
  <dcterms:created xsi:type="dcterms:W3CDTF">2025-01-15T08:54:00Z</dcterms:created>
  <dcterms:modified xsi:type="dcterms:W3CDTF">2025-01-15T08:54:00Z</dcterms:modified>
</cp:coreProperties>
</file>